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24"/>
        <w:gridCol w:w="1260"/>
        <w:gridCol w:w="3780"/>
      </w:tblGrid>
      <w:tr w:rsidR="00176967" w:rsidRPr="00176967" w:rsidTr="0059406B">
        <w:tc>
          <w:tcPr>
            <w:tcW w:w="4424" w:type="dxa"/>
            <w:tcBorders>
              <w:top w:val="nil"/>
              <w:left w:val="nil"/>
              <w:bottom w:val="double" w:sz="12" w:space="0" w:color="auto"/>
              <w:right w:val="nil"/>
            </w:tcBorders>
          </w:tcPr>
          <w:p w:rsidR="00176967" w:rsidRPr="00176967" w:rsidRDefault="00176967" w:rsidP="00176967">
            <w:pPr>
              <w:spacing w:after="0" w:line="240" w:lineRule="auto"/>
              <w:jc w:val="center"/>
              <w:rPr>
                <w:rFonts w:ascii="Times New Roman" w:eastAsia="Times New Roman" w:hAnsi="Times New Roman" w:cs="Times New Roman"/>
                <w:szCs w:val="24"/>
                <w:lang w:eastAsia="ru-RU"/>
              </w:rPr>
            </w:pPr>
            <w:r w:rsidRPr="00176967">
              <w:rPr>
                <w:rFonts w:ascii="Times New Roman" w:eastAsia="Times New Roman" w:hAnsi="Times New Roman" w:cs="Times New Roman"/>
                <w:szCs w:val="24"/>
                <w:lang w:eastAsia="ru-RU"/>
              </w:rPr>
              <w:t>Башkортостан Республикаһы</w:t>
            </w:r>
          </w:p>
          <w:p w:rsidR="00176967" w:rsidRPr="00176967" w:rsidRDefault="00176967" w:rsidP="00176967">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2750820</wp:posOffset>
                      </wp:positionH>
                      <wp:positionV relativeFrom="paragraph">
                        <wp:posOffset>5080</wp:posOffset>
                      </wp:positionV>
                      <wp:extent cx="1010920" cy="1144905"/>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967" w:rsidRDefault="00176967" w:rsidP="00176967">
                                  <w:r>
                                    <w:rPr>
                                      <w:noProof/>
                                      <w:sz w:val="20"/>
                                      <w:szCs w:val="20"/>
                                      <w:lang w:eastAsia="ru-RU"/>
                                    </w:rPr>
                                    <w:drawing>
                                      <wp:inline distT="0" distB="0" distL="0" distR="0">
                                        <wp:extent cx="8191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1104900"/>
                                                </a:xfrm>
                                                <a:prstGeom prst="rect">
                                                  <a:avLst/>
                                                </a:prstGeom>
                                                <a:noFill/>
                                                <a:ln>
                                                  <a:noFill/>
                                                </a:ln>
                                              </pic:spPr>
                                            </pic:pic>
                                          </a:graphicData>
                                        </a:graphic>
                                      </wp:inline>
                                    </w:drawing>
                                  </w:r>
                                  <w:r>
                                    <w:rPr>
                                      <w:noProof/>
                                      <w:sz w:val="20"/>
                                      <w:szCs w:val="20"/>
                                      <w:lang w:eastAsia="ru-RU"/>
                                    </w:rPr>
                                    <w:drawing>
                                      <wp:inline distT="0" distB="0" distL="0" distR="0">
                                        <wp:extent cx="828675" cy="866775"/>
                                        <wp:effectExtent l="0" t="0" r="9525" b="9525"/>
                                        <wp:docPr id="1" name="Рисунок 1" descr="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G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216.6pt;margin-top:.4pt;width:79.6pt;height:9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5fwAIAALw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" filled="f" stroked="f">
                      <v:textbox>
                        <w:txbxContent>
                          <w:p w:rsidR="00176967" w:rsidRDefault="00176967" w:rsidP="00176967">
                            <w:r>
                              <w:rPr>
                                <w:noProof/>
                                <w:sz w:val="20"/>
                                <w:szCs w:val="20"/>
                                <w:lang w:eastAsia="ru-RU"/>
                              </w:rPr>
                              <w:drawing>
                                <wp:inline distT="0" distB="0" distL="0" distR="0">
                                  <wp:extent cx="8191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1104900"/>
                                          </a:xfrm>
                                          <a:prstGeom prst="rect">
                                            <a:avLst/>
                                          </a:prstGeom>
                                          <a:noFill/>
                                          <a:ln>
                                            <a:noFill/>
                                          </a:ln>
                                        </pic:spPr>
                                      </pic:pic>
                                    </a:graphicData>
                                  </a:graphic>
                                </wp:inline>
                              </w:drawing>
                            </w:r>
                            <w:r>
                              <w:rPr>
                                <w:noProof/>
                                <w:sz w:val="20"/>
                                <w:szCs w:val="20"/>
                                <w:lang w:eastAsia="ru-RU"/>
                              </w:rPr>
                              <w:drawing>
                                <wp:inline distT="0" distB="0" distL="0" distR="0">
                                  <wp:extent cx="828675" cy="866775"/>
                                  <wp:effectExtent l="0" t="0" r="9525" b="9525"/>
                                  <wp:docPr id="1" name="Рисунок 1" descr="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G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xbxContent>
                      </v:textbox>
                    </v:shape>
                  </w:pict>
                </mc:Fallback>
              </mc:AlternateContent>
            </w:r>
            <w:r w:rsidRPr="00176967">
              <w:rPr>
                <w:rFonts w:ascii="Times New Roman" w:eastAsia="Times New Roman" w:hAnsi="Times New Roman" w:cs="Times New Roman"/>
                <w:szCs w:val="24"/>
                <w:lang w:eastAsia="ru-RU"/>
              </w:rPr>
              <w:t>Благовар районы</w:t>
            </w:r>
          </w:p>
          <w:p w:rsidR="00176967" w:rsidRPr="00176967" w:rsidRDefault="00176967" w:rsidP="00176967">
            <w:pPr>
              <w:spacing w:after="0" w:line="240" w:lineRule="auto"/>
              <w:jc w:val="center"/>
              <w:rPr>
                <w:rFonts w:ascii="Times New Roman" w:eastAsia="Times New Roman" w:hAnsi="Times New Roman" w:cs="Times New Roman"/>
                <w:szCs w:val="24"/>
                <w:lang w:eastAsia="ru-RU"/>
              </w:rPr>
            </w:pPr>
            <w:r w:rsidRPr="00176967">
              <w:rPr>
                <w:rFonts w:ascii="Times New Roman" w:eastAsia="Times New Roman" w:hAnsi="Times New Roman" w:cs="Times New Roman"/>
                <w:szCs w:val="24"/>
                <w:lang w:eastAsia="ru-RU"/>
              </w:rPr>
              <w:t>муниципаль районының</w:t>
            </w:r>
          </w:p>
          <w:p w:rsidR="00176967" w:rsidRPr="00176967" w:rsidRDefault="00176967" w:rsidP="00176967">
            <w:pPr>
              <w:spacing w:after="0" w:line="240" w:lineRule="auto"/>
              <w:jc w:val="center"/>
              <w:rPr>
                <w:rFonts w:ascii="Times New Roman" w:eastAsia="Times New Roman" w:hAnsi="Times New Roman" w:cs="Times New Roman"/>
                <w:szCs w:val="24"/>
                <w:lang w:eastAsia="ru-RU"/>
              </w:rPr>
            </w:pPr>
            <w:r w:rsidRPr="00176967">
              <w:rPr>
                <w:rFonts w:ascii="Times New Roman" w:eastAsia="Times New Roman" w:hAnsi="Times New Roman" w:cs="Times New Roman"/>
                <w:szCs w:val="24"/>
                <w:lang w:eastAsia="ru-RU"/>
              </w:rPr>
              <w:t>Кашкалаша ауыл советы</w:t>
            </w:r>
          </w:p>
          <w:p w:rsidR="00176967" w:rsidRPr="00176967" w:rsidRDefault="00176967" w:rsidP="00176967">
            <w:pPr>
              <w:spacing w:after="0" w:line="240" w:lineRule="auto"/>
              <w:jc w:val="center"/>
              <w:rPr>
                <w:rFonts w:ascii="Times New Roman" w:eastAsia="Times New Roman" w:hAnsi="Times New Roman" w:cs="Times New Roman"/>
                <w:szCs w:val="24"/>
                <w:lang w:eastAsia="ru-RU"/>
              </w:rPr>
            </w:pPr>
            <w:r w:rsidRPr="00176967">
              <w:rPr>
                <w:rFonts w:ascii="Times New Roman" w:eastAsia="Times New Roman" w:hAnsi="Times New Roman" w:cs="Times New Roman"/>
                <w:szCs w:val="24"/>
                <w:lang w:eastAsia="ru-RU"/>
              </w:rPr>
              <w:t>ауыл биләмәһе</w:t>
            </w:r>
          </w:p>
          <w:p w:rsidR="00176967" w:rsidRPr="00176967" w:rsidRDefault="00176967" w:rsidP="00176967">
            <w:pPr>
              <w:spacing w:after="0" w:line="240" w:lineRule="auto"/>
              <w:jc w:val="center"/>
              <w:rPr>
                <w:rFonts w:ascii="Times New Roman" w:eastAsia="Times New Roman" w:hAnsi="Times New Roman" w:cs="Times New Roman"/>
                <w:szCs w:val="24"/>
                <w:lang w:eastAsia="ru-RU"/>
              </w:rPr>
            </w:pPr>
            <w:r w:rsidRPr="00176967">
              <w:rPr>
                <w:rFonts w:ascii="Times New Roman" w:eastAsia="Times New Roman" w:hAnsi="Times New Roman" w:cs="Times New Roman"/>
                <w:szCs w:val="24"/>
                <w:lang w:eastAsia="ru-RU"/>
              </w:rPr>
              <w:t>советы</w:t>
            </w:r>
          </w:p>
          <w:p w:rsidR="00176967" w:rsidRPr="00176967" w:rsidRDefault="00176967" w:rsidP="00176967">
            <w:pPr>
              <w:spacing w:after="0" w:line="240" w:lineRule="auto"/>
              <w:jc w:val="center"/>
              <w:rPr>
                <w:rFonts w:ascii="Times New Roman" w:eastAsia="Times New Roman" w:hAnsi="Times New Roman" w:cs="Times New Roman"/>
                <w:sz w:val="18"/>
                <w:szCs w:val="24"/>
                <w:lang w:eastAsia="ru-RU"/>
              </w:rPr>
            </w:pPr>
          </w:p>
          <w:p w:rsidR="00176967" w:rsidRPr="00176967" w:rsidRDefault="00176967" w:rsidP="00176967">
            <w:pPr>
              <w:spacing w:after="0" w:line="240" w:lineRule="auto"/>
              <w:jc w:val="center"/>
              <w:rPr>
                <w:rFonts w:ascii="Times New Roman" w:eastAsia="Times New Roman" w:hAnsi="Times New Roman" w:cs="Times New Roman"/>
                <w:sz w:val="18"/>
                <w:szCs w:val="24"/>
                <w:lang w:val="be-BY" w:eastAsia="ru-RU"/>
              </w:rPr>
            </w:pPr>
            <w:r w:rsidRPr="00176967">
              <w:rPr>
                <w:rFonts w:ascii="Times New Roman" w:eastAsia="Times New Roman" w:hAnsi="Times New Roman" w:cs="Times New Roman"/>
                <w:sz w:val="18"/>
                <w:szCs w:val="24"/>
                <w:lang w:val="be-BY" w:eastAsia="ru-RU"/>
              </w:rPr>
              <w:t>452747, Кашкалаша ауылы,</w:t>
            </w:r>
          </w:p>
          <w:p w:rsidR="00176967" w:rsidRPr="00176967" w:rsidRDefault="00176967" w:rsidP="00176967">
            <w:pPr>
              <w:spacing w:after="0" w:line="240" w:lineRule="auto"/>
              <w:jc w:val="center"/>
              <w:rPr>
                <w:rFonts w:ascii="Times New Roman" w:eastAsia="Times New Roman" w:hAnsi="Times New Roman" w:cs="Times New Roman"/>
                <w:sz w:val="18"/>
                <w:szCs w:val="24"/>
                <w:lang w:val="be-BY" w:eastAsia="ru-RU"/>
              </w:rPr>
            </w:pPr>
            <w:r w:rsidRPr="00176967">
              <w:rPr>
                <w:rFonts w:ascii="Times New Roman" w:eastAsia="Times New Roman" w:hAnsi="Times New Roman" w:cs="Times New Roman"/>
                <w:sz w:val="18"/>
                <w:szCs w:val="24"/>
                <w:lang w:val="be-BY" w:eastAsia="ru-RU"/>
              </w:rPr>
              <w:t>Совет урамы, 56</w:t>
            </w:r>
          </w:p>
          <w:p w:rsidR="00176967" w:rsidRPr="00176967" w:rsidRDefault="00176967" w:rsidP="00176967">
            <w:pPr>
              <w:spacing w:after="0" w:line="240" w:lineRule="auto"/>
              <w:jc w:val="center"/>
              <w:rPr>
                <w:rFonts w:ascii="Times New Roman" w:eastAsia="Times New Roman" w:hAnsi="Times New Roman" w:cs="Times New Roman"/>
                <w:sz w:val="18"/>
                <w:szCs w:val="24"/>
                <w:lang w:val="be-BY" w:eastAsia="ru-RU"/>
              </w:rPr>
            </w:pPr>
            <w:r w:rsidRPr="00176967">
              <w:rPr>
                <w:rFonts w:ascii="Times New Roman" w:eastAsia="Times New Roman" w:hAnsi="Times New Roman" w:cs="Times New Roman"/>
                <w:sz w:val="18"/>
                <w:szCs w:val="24"/>
                <w:lang w:val="be-BY" w:eastAsia="ru-RU"/>
              </w:rPr>
              <w:t>Тел. 8(34747)2-84-38 факс 2-84-90</w:t>
            </w:r>
          </w:p>
          <w:p w:rsidR="00176967" w:rsidRPr="00176967" w:rsidRDefault="00176967" w:rsidP="00176967">
            <w:pPr>
              <w:spacing w:after="0" w:line="240" w:lineRule="auto"/>
              <w:jc w:val="center"/>
              <w:rPr>
                <w:rFonts w:ascii="Times New Roman" w:eastAsia="Times New Roman" w:hAnsi="Times New Roman" w:cs="Times New Roman"/>
                <w:sz w:val="20"/>
                <w:szCs w:val="24"/>
                <w:lang w:val="sq-AL" w:eastAsia="ru-RU"/>
              </w:rPr>
            </w:pPr>
            <w:r w:rsidRPr="00176967">
              <w:rPr>
                <w:rFonts w:ascii="Times New Roman" w:eastAsia="Times New Roman" w:hAnsi="Times New Roman" w:cs="Times New Roman"/>
                <w:szCs w:val="24"/>
                <w:lang w:val="sq-AL" w:eastAsia="ru-RU"/>
              </w:rPr>
              <w:t>sp_kash@mail.ru</w:t>
            </w:r>
          </w:p>
        </w:tc>
        <w:tc>
          <w:tcPr>
            <w:tcW w:w="1260" w:type="dxa"/>
            <w:tcBorders>
              <w:top w:val="nil"/>
              <w:left w:val="nil"/>
              <w:bottom w:val="double" w:sz="12" w:space="0" w:color="auto"/>
              <w:right w:val="nil"/>
            </w:tcBorders>
          </w:tcPr>
          <w:p w:rsidR="00176967" w:rsidRPr="00176967" w:rsidRDefault="00176967" w:rsidP="00176967">
            <w:pPr>
              <w:spacing w:after="0" w:line="240" w:lineRule="auto"/>
              <w:jc w:val="center"/>
              <w:rPr>
                <w:rFonts w:ascii="Times New Roman" w:eastAsia="Times New Roman" w:hAnsi="Times New Roman" w:cs="Times New Roman"/>
                <w:sz w:val="24"/>
                <w:szCs w:val="24"/>
                <w:lang w:val="be-BY" w:eastAsia="ru-RU"/>
              </w:rPr>
            </w:pPr>
          </w:p>
        </w:tc>
        <w:tc>
          <w:tcPr>
            <w:tcW w:w="3780" w:type="dxa"/>
            <w:tcBorders>
              <w:top w:val="nil"/>
              <w:left w:val="nil"/>
              <w:bottom w:val="double" w:sz="12" w:space="0" w:color="auto"/>
              <w:right w:val="nil"/>
            </w:tcBorders>
          </w:tcPr>
          <w:p w:rsidR="00176967" w:rsidRPr="00176967" w:rsidRDefault="00176967" w:rsidP="00176967">
            <w:pPr>
              <w:spacing w:after="0" w:line="240" w:lineRule="auto"/>
              <w:jc w:val="center"/>
              <w:rPr>
                <w:rFonts w:ascii="Times New Roman" w:eastAsia="Times New Roman" w:hAnsi="Times New Roman" w:cs="Times New Roman"/>
                <w:szCs w:val="24"/>
                <w:lang w:eastAsia="ru-RU"/>
              </w:rPr>
            </w:pPr>
            <w:r w:rsidRPr="00176967">
              <w:rPr>
                <w:rFonts w:ascii="Times New Roman" w:eastAsia="Times New Roman" w:hAnsi="Times New Roman" w:cs="Times New Roman"/>
                <w:szCs w:val="24"/>
                <w:lang w:eastAsia="ru-RU"/>
              </w:rPr>
              <w:t>Совет</w:t>
            </w:r>
          </w:p>
          <w:p w:rsidR="00176967" w:rsidRPr="00176967" w:rsidRDefault="00176967" w:rsidP="00176967">
            <w:pPr>
              <w:spacing w:after="0" w:line="240" w:lineRule="auto"/>
              <w:jc w:val="center"/>
              <w:rPr>
                <w:rFonts w:ascii="Times New Roman" w:eastAsia="Times New Roman" w:hAnsi="Times New Roman" w:cs="Times New Roman"/>
                <w:szCs w:val="24"/>
                <w:lang w:eastAsia="ru-RU"/>
              </w:rPr>
            </w:pPr>
            <w:r w:rsidRPr="00176967">
              <w:rPr>
                <w:rFonts w:ascii="Times New Roman" w:eastAsia="Times New Roman" w:hAnsi="Times New Roman" w:cs="Times New Roman"/>
                <w:szCs w:val="24"/>
                <w:lang w:eastAsia="ru-RU"/>
              </w:rPr>
              <w:t>сельского поселения Кашкалашинский сельсовет</w:t>
            </w:r>
          </w:p>
          <w:p w:rsidR="00176967" w:rsidRPr="00176967" w:rsidRDefault="00176967" w:rsidP="00176967">
            <w:pPr>
              <w:spacing w:after="0" w:line="240" w:lineRule="auto"/>
              <w:jc w:val="center"/>
              <w:rPr>
                <w:rFonts w:ascii="Times New Roman" w:eastAsia="Times New Roman" w:hAnsi="Times New Roman" w:cs="Times New Roman"/>
                <w:szCs w:val="24"/>
                <w:lang w:eastAsia="ru-RU"/>
              </w:rPr>
            </w:pPr>
            <w:r w:rsidRPr="00176967">
              <w:rPr>
                <w:rFonts w:ascii="Times New Roman" w:eastAsia="Times New Roman" w:hAnsi="Times New Roman" w:cs="Times New Roman"/>
                <w:szCs w:val="24"/>
                <w:lang w:eastAsia="ru-RU"/>
              </w:rPr>
              <w:t>муниципального района</w:t>
            </w:r>
          </w:p>
          <w:p w:rsidR="00176967" w:rsidRPr="00176967" w:rsidRDefault="00176967" w:rsidP="00176967">
            <w:pPr>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Cs w:val="24"/>
                <w:lang w:eastAsia="ru-RU"/>
              </w:rPr>
              <w:t>Благоварский район</w:t>
            </w:r>
            <w:r w:rsidRPr="00176967">
              <w:rPr>
                <w:rFonts w:ascii="Times New Roman" w:eastAsia="Times New Roman" w:hAnsi="Times New Roman" w:cs="Times New Roman"/>
                <w:sz w:val="24"/>
                <w:szCs w:val="24"/>
                <w:lang w:eastAsia="ru-RU"/>
              </w:rPr>
              <w:t xml:space="preserve"> </w:t>
            </w:r>
          </w:p>
          <w:p w:rsidR="00176967" w:rsidRPr="00176967" w:rsidRDefault="00176967" w:rsidP="00176967">
            <w:pPr>
              <w:spacing w:after="0" w:line="240" w:lineRule="auto"/>
              <w:jc w:val="center"/>
              <w:rPr>
                <w:rFonts w:ascii="Times New Roman" w:eastAsia="Times New Roman" w:hAnsi="Times New Roman" w:cs="Times New Roman"/>
                <w:szCs w:val="24"/>
                <w:lang w:eastAsia="ru-RU"/>
              </w:rPr>
            </w:pPr>
            <w:r w:rsidRPr="00176967">
              <w:rPr>
                <w:rFonts w:ascii="Times New Roman" w:eastAsia="Times New Roman" w:hAnsi="Times New Roman" w:cs="Times New Roman"/>
                <w:szCs w:val="24"/>
                <w:lang w:eastAsia="ru-RU"/>
              </w:rPr>
              <w:t>Республика Башкортостан</w:t>
            </w:r>
          </w:p>
          <w:p w:rsidR="00176967" w:rsidRPr="00176967" w:rsidRDefault="00176967" w:rsidP="00176967">
            <w:pPr>
              <w:spacing w:after="0" w:line="240" w:lineRule="auto"/>
              <w:jc w:val="center"/>
              <w:rPr>
                <w:rFonts w:ascii="Times New Roman" w:eastAsia="Times New Roman" w:hAnsi="Times New Roman" w:cs="Times New Roman"/>
                <w:sz w:val="24"/>
                <w:szCs w:val="24"/>
                <w:lang w:eastAsia="ru-RU"/>
              </w:rPr>
            </w:pPr>
          </w:p>
          <w:p w:rsidR="00176967" w:rsidRPr="00176967" w:rsidRDefault="00176967" w:rsidP="00176967">
            <w:pPr>
              <w:spacing w:after="0" w:line="240" w:lineRule="auto"/>
              <w:jc w:val="center"/>
              <w:rPr>
                <w:rFonts w:ascii="Times New Roman" w:eastAsia="Times New Roman" w:hAnsi="Times New Roman" w:cs="Times New Roman"/>
                <w:sz w:val="18"/>
                <w:szCs w:val="24"/>
                <w:lang w:val="be-BY" w:eastAsia="ru-RU"/>
              </w:rPr>
            </w:pPr>
            <w:r w:rsidRPr="00176967">
              <w:rPr>
                <w:rFonts w:ascii="Times New Roman" w:eastAsia="Times New Roman" w:hAnsi="Times New Roman" w:cs="Times New Roman"/>
                <w:sz w:val="18"/>
                <w:szCs w:val="24"/>
                <w:lang w:val="be-BY" w:eastAsia="ru-RU"/>
              </w:rPr>
              <w:t>452747, село Кашкалаши,</w:t>
            </w:r>
          </w:p>
          <w:p w:rsidR="00176967" w:rsidRPr="00176967" w:rsidRDefault="00176967" w:rsidP="00176967">
            <w:pPr>
              <w:spacing w:after="0" w:line="240" w:lineRule="auto"/>
              <w:jc w:val="center"/>
              <w:rPr>
                <w:rFonts w:ascii="Times New Roman" w:eastAsia="Times New Roman" w:hAnsi="Times New Roman" w:cs="Times New Roman"/>
                <w:sz w:val="18"/>
                <w:szCs w:val="24"/>
                <w:lang w:val="be-BY" w:eastAsia="ru-RU"/>
              </w:rPr>
            </w:pPr>
            <w:r w:rsidRPr="00176967">
              <w:rPr>
                <w:rFonts w:ascii="Times New Roman" w:eastAsia="Times New Roman" w:hAnsi="Times New Roman" w:cs="Times New Roman"/>
                <w:sz w:val="18"/>
                <w:szCs w:val="24"/>
                <w:lang w:val="be-BY" w:eastAsia="ru-RU"/>
              </w:rPr>
              <w:t>ул.Советская, 56</w:t>
            </w:r>
          </w:p>
          <w:p w:rsidR="00176967" w:rsidRPr="00176967" w:rsidRDefault="00176967" w:rsidP="00176967">
            <w:pPr>
              <w:spacing w:after="0" w:line="240" w:lineRule="auto"/>
              <w:jc w:val="center"/>
              <w:rPr>
                <w:rFonts w:ascii="Times New Roman" w:eastAsia="Times New Roman" w:hAnsi="Times New Roman" w:cs="Times New Roman"/>
                <w:sz w:val="18"/>
                <w:szCs w:val="24"/>
                <w:lang w:val="be-BY" w:eastAsia="ru-RU"/>
              </w:rPr>
            </w:pPr>
            <w:r w:rsidRPr="00176967">
              <w:rPr>
                <w:rFonts w:ascii="Times New Roman" w:eastAsia="Times New Roman" w:hAnsi="Times New Roman" w:cs="Times New Roman"/>
                <w:sz w:val="18"/>
                <w:szCs w:val="24"/>
                <w:lang w:val="be-BY" w:eastAsia="ru-RU"/>
              </w:rPr>
              <w:t>Тел. 8(34747)2-84-38 факс 2-84-90</w:t>
            </w:r>
          </w:p>
          <w:p w:rsidR="00176967" w:rsidRPr="00176967" w:rsidRDefault="00176967" w:rsidP="00176967">
            <w:pPr>
              <w:spacing w:after="0" w:line="240" w:lineRule="auto"/>
              <w:jc w:val="center"/>
              <w:rPr>
                <w:rFonts w:ascii="Times New Roman" w:eastAsia="Times New Roman" w:hAnsi="Times New Roman" w:cs="Times New Roman"/>
                <w:sz w:val="20"/>
                <w:szCs w:val="24"/>
                <w:lang w:val="be-BY" w:eastAsia="ru-RU"/>
              </w:rPr>
            </w:pPr>
            <w:r w:rsidRPr="00176967">
              <w:rPr>
                <w:rFonts w:ascii="Times New Roman" w:eastAsia="Times New Roman" w:hAnsi="Times New Roman" w:cs="Times New Roman"/>
                <w:szCs w:val="24"/>
                <w:lang w:val="sq-AL" w:eastAsia="ru-RU"/>
              </w:rPr>
              <w:t>sp_kash@mail.ru</w:t>
            </w:r>
          </w:p>
        </w:tc>
      </w:tr>
    </w:tbl>
    <w:p w:rsidR="00176967" w:rsidRPr="00176967" w:rsidRDefault="00176967" w:rsidP="00176967">
      <w:pPr>
        <w:spacing w:after="120" w:line="360" w:lineRule="auto"/>
        <w:jc w:val="right"/>
        <w:rPr>
          <w:rFonts w:ascii="Times New Roman" w:eastAsia="Times New Roman" w:hAnsi="Times New Roman" w:cs="Times New Roman"/>
          <w:sz w:val="10"/>
          <w:szCs w:val="24"/>
          <w:lang w:eastAsia="ru-RU"/>
        </w:rPr>
      </w:pP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softHyphen/>
      </w:r>
      <w:r w:rsidRPr="00176967">
        <w:rPr>
          <w:rFonts w:ascii="Times New Roman" w:eastAsia="Times New Roman" w:hAnsi="Times New Roman" w:cs="Times New Roman"/>
          <w:sz w:val="24"/>
          <w:szCs w:val="24"/>
          <w:lang w:eastAsia="ru-RU"/>
        </w:rPr>
        <w:tab/>
      </w:r>
      <w:r w:rsidRPr="00176967">
        <w:rPr>
          <w:rFonts w:ascii="Times New Roman" w:eastAsia="Times New Roman" w:hAnsi="Times New Roman" w:cs="Times New Roman"/>
          <w:sz w:val="24"/>
          <w:szCs w:val="24"/>
          <w:lang w:eastAsia="ru-RU"/>
        </w:rPr>
        <w:tab/>
      </w:r>
      <w:r w:rsidRPr="00176967">
        <w:rPr>
          <w:rFonts w:ascii="Times New Roman" w:eastAsia="Times New Roman" w:hAnsi="Times New Roman" w:cs="Times New Roman"/>
          <w:sz w:val="24"/>
          <w:szCs w:val="24"/>
          <w:lang w:eastAsia="ru-RU"/>
        </w:rPr>
        <w:tab/>
      </w:r>
      <w:r w:rsidRPr="00176967">
        <w:rPr>
          <w:rFonts w:ascii="Times New Roman" w:eastAsia="Times New Roman" w:hAnsi="Times New Roman" w:cs="Times New Roman"/>
          <w:sz w:val="24"/>
          <w:szCs w:val="24"/>
          <w:lang w:eastAsia="ru-RU"/>
        </w:rPr>
        <w:tab/>
      </w:r>
      <w:r w:rsidRPr="00176967">
        <w:rPr>
          <w:rFonts w:ascii="Times New Roman" w:eastAsia="Times New Roman" w:hAnsi="Times New Roman" w:cs="Times New Roman"/>
          <w:sz w:val="24"/>
          <w:szCs w:val="24"/>
          <w:lang w:eastAsia="ru-RU"/>
        </w:rPr>
        <w:tab/>
      </w:r>
      <w:r w:rsidRPr="00176967">
        <w:rPr>
          <w:rFonts w:ascii="Times New Roman" w:eastAsia="Times New Roman" w:hAnsi="Times New Roman" w:cs="Times New Roman"/>
          <w:sz w:val="24"/>
          <w:szCs w:val="24"/>
          <w:lang w:eastAsia="ru-RU"/>
        </w:rPr>
        <w:tab/>
      </w:r>
      <w:r w:rsidRPr="00176967">
        <w:rPr>
          <w:rFonts w:ascii="Times New Roman" w:eastAsia="Times New Roman" w:hAnsi="Times New Roman" w:cs="Times New Roman"/>
          <w:sz w:val="24"/>
          <w:szCs w:val="24"/>
          <w:lang w:eastAsia="ru-RU"/>
        </w:rPr>
        <w:tab/>
      </w:r>
    </w:p>
    <w:p w:rsidR="00176967" w:rsidRPr="00176967" w:rsidRDefault="00176967" w:rsidP="00176967">
      <w:pPr>
        <w:spacing w:after="120" w:line="240" w:lineRule="auto"/>
        <w:jc w:val="center"/>
        <w:rPr>
          <w:rFonts w:ascii="Times New Roman" w:eastAsia="Times New Roman" w:hAnsi="Times New Roman" w:cs="Times New Roman"/>
          <w:b/>
          <w:caps/>
          <w:sz w:val="24"/>
          <w:szCs w:val="24"/>
          <w:lang w:val="be-BY" w:eastAsia="ru-RU"/>
        </w:rPr>
      </w:pPr>
      <w:r w:rsidRPr="00176967">
        <w:rPr>
          <w:rFonts w:ascii="Times New Roman" w:eastAsia="Times New Roman" w:hAnsi="Times New Roman" w:cs="Times New Roman"/>
          <w:b/>
          <w:sz w:val="24"/>
          <w:szCs w:val="24"/>
          <w:lang w:eastAsia="ru-RU"/>
        </w:rPr>
        <w:t>Ҡ</w:t>
      </w:r>
      <w:r w:rsidRPr="00176967">
        <w:rPr>
          <w:rFonts w:ascii="Times New Roman" w:eastAsia="Times New Roman" w:hAnsi="Times New Roman" w:cs="Times New Roman"/>
          <w:b/>
          <w:caps/>
          <w:sz w:val="24"/>
          <w:szCs w:val="24"/>
          <w:lang w:val="be-BY" w:eastAsia="ru-RU"/>
        </w:rPr>
        <w:t>арар</w:t>
      </w:r>
      <w:r w:rsidRPr="00176967">
        <w:rPr>
          <w:rFonts w:ascii="Times New Roman" w:eastAsia="Times New Roman" w:hAnsi="Times New Roman" w:cs="Times New Roman"/>
          <w:b/>
          <w:caps/>
          <w:sz w:val="24"/>
          <w:szCs w:val="24"/>
          <w:lang w:val="be-BY" w:eastAsia="ru-RU"/>
        </w:rPr>
        <w:tab/>
      </w:r>
      <w:r w:rsidRPr="00176967">
        <w:rPr>
          <w:rFonts w:ascii="Times New Roman" w:eastAsia="Times New Roman" w:hAnsi="Times New Roman" w:cs="Times New Roman"/>
          <w:b/>
          <w:sz w:val="24"/>
          <w:szCs w:val="24"/>
          <w:lang w:val="be-BY" w:eastAsia="ru-RU"/>
        </w:rPr>
        <w:t xml:space="preserve">                     </w:t>
      </w:r>
      <w:r w:rsidRPr="00176967">
        <w:rPr>
          <w:rFonts w:ascii="Times New Roman" w:eastAsia="Times New Roman" w:hAnsi="Times New Roman" w:cs="Times New Roman"/>
          <w:b/>
          <w:sz w:val="24"/>
          <w:szCs w:val="24"/>
          <w:lang w:eastAsia="ru-RU"/>
        </w:rPr>
        <w:t xml:space="preserve">       </w:t>
      </w:r>
      <w:r w:rsidRPr="00176967">
        <w:rPr>
          <w:rFonts w:ascii="Times New Roman" w:eastAsia="Times New Roman" w:hAnsi="Times New Roman" w:cs="Times New Roman"/>
          <w:b/>
          <w:sz w:val="24"/>
          <w:szCs w:val="24"/>
          <w:lang w:val="be-BY" w:eastAsia="ru-RU"/>
        </w:rPr>
        <w:t xml:space="preserve">                                                </w:t>
      </w:r>
      <w:r w:rsidRPr="00176967">
        <w:rPr>
          <w:rFonts w:ascii="Times New Roman" w:eastAsia="Times New Roman" w:hAnsi="Times New Roman" w:cs="Times New Roman"/>
          <w:b/>
          <w:caps/>
          <w:sz w:val="24"/>
          <w:szCs w:val="24"/>
          <w:lang w:val="be-BY" w:eastAsia="ru-RU"/>
        </w:rPr>
        <w:t>решение</w:t>
      </w:r>
    </w:p>
    <w:p w:rsidR="00176967" w:rsidRPr="00176967" w:rsidRDefault="00176967" w:rsidP="00176967">
      <w:pPr>
        <w:spacing w:line="240" w:lineRule="auto"/>
        <w:jc w:val="center"/>
        <w:rPr>
          <w:rFonts w:ascii="Times New Roman" w:eastAsia="Times New Roman" w:hAnsi="Times New Roman" w:cs="Times New Roman"/>
          <w:b/>
          <w:bCs/>
          <w:color w:val="000000"/>
          <w:sz w:val="24"/>
          <w:szCs w:val="24"/>
          <w:lang w:eastAsia="ru-RU"/>
        </w:rPr>
      </w:pPr>
      <w:r w:rsidRPr="00176967">
        <w:rPr>
          <w:rFonts w:ascii="Times New Roman" w:eastAsia="Times New Roman" w:hAnsi="Times New Roman" w:cs="Times New Roman"/>
          <w:b/>
          <w:bCs/>
          <w:color w:val="000000"/>
          <w:sz w:val="24"/>
          <w:szCs w:val="24"/>
          <w:lang w:eastAsia="ru-RU"/>
        </w:rPr>
        <w:t>Об утверждении Правил благоустройства и санитарного содержания территории сельского поселения Кашкалашинский сельсовет муниципального района Благоварский район Республики Башкортостан</w:t>
      </w:r>
    </w:p>
    <w:p w:rsidR="00176967" w:rsidRPr="00176967" w:rsidRDefault="00176967" w:rsidP="00176967">
      <w:pPr>
        <w:spacing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color w:val="000000"/>
          <w:sz w:val="24"/>
          <w:szCs w:val="24"/>
          <w:lang w:eastAsia="ru-RU"/>
        </w:rPr>
        <w:t xml:space="preserve">В соответствии с </w:t>
      </w:r>
      <w:hyperlink r:id="rId10" w:history="1">
        <w:r w:rsidRPr="00176967">
          <w:rPr>
            <w:rFonts w:ascii="Times New Roman" w:eastAsia="Times New Roman" w:hAnsi="Times New Roman" w:cs="Times New Roman"/>
            <w:color w:val="000000"/>
            <w:sz w:val="24"/>
            <w:szCs w:val="24"/>
            <w:u w:val="single"/>
            <w:lang w:eastAsia="ru-RU"/>
          </w:rPr>
          <w:t>ч. 1 ст. 14</w:t>
        </w:r>
      </w:hyperlink>
      <w:r w:rsidRPr="00176967">
        <w:rPr>
          <w:rFonts w:ascii="Times New Roman" w:eastAsia="Times New Roman" w:hAnsi="Times New Roman" w:cs="Times New Roman"/>
          <w:color w:val="000000"/>
          <w:sz w:val="24"/>
          <w:szCs w:val="24"/>
          <w:lang w:eastAsia="ru-RU"/>
        </w:rPr>
        <w:t xml:space="preserve"> Федерального закона от </w:t>
      </w:r>
      <w:smartTag w:uri="urn:schemas-microsoft-com:office:smarttags" w:element="date">
        <w:smartTagPr>
          <w:attr w:name="Year" w:val="2003"/>
          <w:attr w:name="Day" w:val="06"/>
          <w:attr w:name="Month" w:val="10"/>
          <w:attr w:name="ls" w:val="trans"/>
        </w:smartTagPr>
        <w:r w:rsidRPr="00176967">
          <w:rPr>
            <w:rFonts w:ascii="Times New Roman" w:eastAsia="Times New Roman" w:hAnsi="Times New Roman" w:cs="Times New Roman"/>
            <w:color w:val="000000"/>
            <w:sz w:val="24"/>
            <w:szCs w:val="24"/>
            <w:lang w:eastAsia="ru-RU"/>
          </w:rPr>
          <w:t>06.10.2003</w:t>
        </w:r>
      </w:smartTag>
      <w:r w:rsidRPr="00176967">
        <w:rPr>
          <w:rFonts w:ascii="Times New Roman" w:eastAsia="Times New Roman" w:hAnsi="Times New Roman" w:cs="Times New Roman"/>
          <w:color w:val="000000"/>
          <w:sz w:val="24"/>
          <w:szCs w:val="24"/>
          <w:lang w:eastAsia="ru-RU"/>
        </w:rPr>
        <w:t xml:space="preserve"> № 131-ФЗ «Об общих принципах организации местного самоуправления в Российской Федерации», Методическими </w:t>
      </w:r>
      <w:hyperlink r:id="rId11" w:history="1">
        <w:r w:rsidRPr="00176967">
          <w:rPr>
            <w:rFonts w:ascii="Times New Roman" w:eastAsia="Times New Roman" w:hAnsi="Times New Roman" w:cs="Times New Roman"/>
            <w:color w:val="000000"/>
            <w:sz w:val="24"/>
            <w:szCs w:val="24"/>
            <w:u w:val="single"/>
            <w:lang w:eastAsia="ru-RU"/>
          </w:rPr>
          <w:t>рекомендациями</w:t>
        </w:r>
      </w:hyperlink>
      <w:r w:rsidRPr="00176967">
        <w:rPr>
          <w:rFonts w:ascii="Times New Roman" w:eastAsia="Times New Roman" w:hAnsi="Times New Roman" w:cs="Times New Roman"/>
          <w:color w:val="000000"/>
          <w:sz w:val="24"/>
          <w:szCs w:val="24"/>
          <w:lang w:eastAsia="ru-RU"/>
        </w:rPr>
        <w:t xml:space="preserve"> по разработке норм и правил по благоустройству территорий муниципальных образований</w:t>
      </w:r>
      <w:r w:rsidRPr="00176967">
        <w:rPr>
          <w:rFonts w:ascii="Times New Roman" w:eastAsia="Times New Roman" w:hAnsi="Times New Roman" w:cs="Times New Roman"/>
          <w:sz w:val="24"/>
          <w:szCs w:val="24"/>
          <w:lang w:eastAsia="ru-RU"/>
        </w:rPr>
        <w:t xml:space="preserve">, утвержденными Приказом от </w:t>
      </w:r>
      <w:smartTag w:uri="urn:schemas-microsoft-com:office:smarttags" w:element="date">
        <w:smartTagPr>
          <w:attr w:name="Year" w:val="2011"/>
          <w:attr w:name="Day" w:val="27"/>
          <w:attr w:name="Month" w:val="12"/>
          <w:attr w:name="ls" w:val="trans"/>
        </w:smartTagPr>
        <w:r w:rsidRPr="00176967">
          <w:rPr>
            <w:rFonts w:ascii="Times New Roman" w:eastAsia="Times New Roman" w:hAnsi="Times New Roman" w:cs="Times New Roman"/>
            <w:sz w:val="24"/>
            <w:szCs w:val="24"/>
            <w:lang w:eastAsia="ru-RU"/>
          </w:rPr>
          <w:t>27.12.2011</w:t>
        </w:r>
      </w:smartTag>
      <w:r w:rsidRPr="00176967">
        <w:rPr>
          <w:rFonts w:ascii="Times New Roman" w:eastAsia="Times New Roman" w:hAnsi="Times New Roman" w:cs="Times New Roman"/>
          <w:sz w:val="24"/>
          <w:szCs w:val="24"/>
          <w:lang w:eastAsia="ru-RU"/>
        </w:rPr>
        <w:t xml:space="preserve"> № 613 Министерства регионального развития Российской Федерации, Совет сельского поселения </w:t>
      </w:r>
      <w:r w:rsidRPr="00176967">
        <w:rPr>
          <w:rFonts w:ascii="Times New Roman" w:eastAsia="Times New Roman" w:hAnsi="Times New Roman" w:cs="Times New Roman"/>
          <w:bCs/>
          <w:color w:val="000000"/>
          <w:sz w:val="24"/>
          <w:szCs w:val="24"/>
          <w:lang w:eastAsia="ru-RU"/>
        </w:rPr>
        <w:t>Кашкалашинский сельсовет муниципального района Благоварский</w:t>
      </w:r>
      <w:r w:rsidRPr="00176967">
        <w:rPr>
          <w:rFonts w:ascii="Times New Roman" w:eastAsia="Times New Roman" w:hAnsi="Times New Roman" w:cs="Times New Roman"/>
          <w:sz w:val="24"/>
          <w:szCs w:val="24"/>
          <w:lang w:eastAsia="ru-RU"/>
        </w:rPr>
        <w:t xml:space="preserve"> район Республики Башкортостан РЕШИЛ:</w:t>
      </w:r>
    </w:p>
    <w:p w:rsidR="00176967" w:rsidRPr="00176967" w:rsidRDefault="00176967" w:rsidP="00176967">
      <w:pPr>
        <w:spacing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ab/>
        <w:t xml:space="preserve">1. Утвердить Правила благоустройства и санитарного содержания территории сельского поселения </w:t>
      </w:r>
      <w:r w:rsidRPr="00176967">
        <w:rPr>
          <w:rFonts w:ascii="Times New Roman" w:eastAsia="Times New Roman" w:hAnsi="Times New Roman" w:cs="Times New Roman"/>
          <w:bCs/>
          <w:color w:val="000000"/>
          <w:sz w:val="24"/>
          <w:szCs w:val="24"/>
          <w:lang w:eastAsia="ru-RU"/>
        </w:rPr>
        <w:t>Кашкалашинский сельсовет муниципального района Благоварский</w:t>
      </w:r>
      <w:r w:rsidRPr="00176967">
        <w:rPr>
          <w:rFonts w:ascii="Times New Roman" w:eastAsia="Times New Roman" w:hAnsi="Times New Roman" w:cs="Times New Roman"/>
          <w:sz w:val="24"/>
          <w:szCs w:val="24"/>
          <w:lang w:eastAsia="ru-RU"/>
        </w:rPr>
        <w:t xml:space="preserve"> район Республики Башкортостан.</w:t>
      </w:r>
    </w:p>
    <w:p w:rsidR="00176967" w:rsidRPr="00176967" w:rsidRDefault="00176967" w:rsidP="00176967">
      <w:pPr>
        <w:spacing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ab/>
        <w:t xml:space="preserve">2. Считать утратившим силу решение Совета сельского поселения </w:t>
      </w:r>
      <w:r w:rsidRPr="00176967">
        <w:rPr>
          <w:rFonts w:ascii="Times New Roman" w:eastAsia="Times New Roman" w:hAnsi="Times New Roman" w:cs="Times New Roman"/>
          <w:bCs/>
          <w:color w:val="000000"/>
          <w:sz w:val="24"/>
          <w:szCs w:val="24"/>
          <w:lang w:eastAsia="ru-RU"/>
        </w:rPr>
        <w:t>Кашкалашинский сельсовет муниципального района Благоварский</w:t>
      </w:r>
      <w:r w:rsidRPr="00176967">
        <w:rPr>
          <w:rFonts w:ascii="Times New Roman" w:eastAsia="Times New Roman" w:hAnsi="Times New Roman" w:cs="Times New Roman"/>
          <w:sz w:val="24"/>
          <w:szCs w:val="24"/>
          <w:lang w:eastAsia="ru-RU"/>
        </w:rPr>
        <w:t xml:space="preserve"> район Республики Башкортостан от 16 июля  </w:t>
      </w:r>
      <w:r w:rsidRPr="00176967">
        <w:rPr>
          <w:rFonts w:ascii="Times New Roman" w:eastAsia="Times New Roman" w:hAnsi="Times New Roman" w:cs="Times New Roman"/>
          <w:bCs/>
          <w:sz w:val="24"/>
          <w:szCs w:val="24"/>
          <w:lang w:eastAsia="ru-RU"/>
        </w:rPr>
        <w:t xml:space="preserve"> 2021 года № 8-85 </w:t>
      </w:r>
      <w:r w:rsidRPr="00176967">
        <w:rPr>
          <w:rFonts w:ascii="Times New Roman" w:eastAsia="Times New Roman" w:hAnsi="Times New Roman" w:cs="Times New Roman"/>
          <w:sz w:val="24"/>
          <w:szCs w:val="24"/>
          <w:lang w:eastAsia="ru-RU"/>
        </w:rPr>
        <w:t xml:space="preserve"> «Об утверждении  Правил благоустройства и санитарного содержания населенных пунктов сельского поселения </w:t>
      </w:r>
      <w:r w:rsidRPr="00176967">
        <w:rPr>
          <w:rFonts w:ascii="Times New Roman" w:eastAsia="Times New Roman" w:hAnsi="Times New Roman" w:cs="Times New Roman"/>
          <w:bCs/>
          <w:color w:val="000000"/>
          <w:sz w:val="24"/>
          <w:szCs w:val="24"/>
          <w:lang w:eastAsia="ru-RU"/>
        </w:rPr>
        <w:t>Кашкалашинский сельсовет муниципального района Благоварский</w:t>
      </w:r>
      <w:r w:rsidRPr="00176967">
        <w:rPr>
          <w:rFonts w:ascii="Times New Roman" w:eastAsia="Times New Roman" w:hAnsi="Times New Roman" w:cs="Times New Roman"/>
          <w:sz w:val="24"/>
          <w:szCs w:val="24"/>
          <w:lang w:eastAsia="ru-RU"/>
        </w:rPr>
        <w:t xml:space="preserve"> район Республики Башкортостан». </w:t>
      </w:r>
    </w:p>
    <w:p w:rsidR="00176967" w:rsidRPr="00176967" w:rsidRDefault="00176967" w:rsidP="00176967">
      <w:pPr>
        <w:spacing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Решение вступает в силу со дня его официального обнародования</w:t>
      </w:r>
    </w:p>
    <w:p w:rsidR="00176967" w:rsidRPr="00176967" w:rsidRDefault="00176967" w:rsidP="00176967">
      <w:pPr>
        <w:spacing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4. Обнародовать данное решение на информационном стенде  сельского поселения по адресу: с. Кашкалаши, ул. Советская, 56 и разместить на официантом сайте </w:t>
      </w:r>
      <w:r w:rsidRPr="00176967">
        <w:rPr>
          <w:rFonts w:ascii="Times New Roman" w:eastAsia="Times New Roman" w:hAnsi="Times New Roman" w:cs="Times New Roman"/>
          <w:bCs/>
          <w:color w:val="000000"/>
          <w:sz w:val="24"/>
          <w:szCs w:val="24"/>
          <w:lang w:eastAsia="ru-RU"/>
        </w:rPr>
        <w:t>Кашкалашинский сельсовет муниципального района Благоварский</w:t>
      </w:r>
      <w:r w:rsidRPr="00176967">
        <w:rPr>
          <w:rFonts w:ascii="Times New Roman" w:eastAsia="Times New Roman" w:hAnsi="Times New Roman" w:cs="Times New Roman"/>
          <w:sz w:val="24"/>
          <w:szCs w:val="24"/>
          <w:lang w:eastAsia="ru-RU"/>
        </w:rPr>
        <w:t xml:space="preserve"> район Республики Башкортостан.</w:t>
      </w:r>
    </w:p>
    <w:p w:rsidR="00176967" w:rsidRPr="00176967" w:rsidRDefault="00176967" w:rsidP="00176967">
      <w:pPr>
        <w:spacing w:after="0" w:line="240" w:lineRule="auto"/>
        <w:jc w:val="both"/>
        <w:rPr>
          <w:rFonts w:ascii="Times New Roman" w:eastAsia="Times New Roman" w:hAnsi="Times New Roman" w:cs="Times New Roman"/>
          <w:color w:val="000000"/>
          <w:spacing w:val="-1"/>
          <w:sz w:val="24"/>
          <w:szCs w:val="24"/>
          <w:lang w:eastAsia="ru-RU"/>
        </w:rPr>
      </w:pPr>
    </w:p>
    <w:p w:rsidR="00176967" w:rsidRPr="00176967" w:rsidRDefault="00176967" w:rsidP="00176967">
      <w:pPr>
        <w:spacing w:after="0" w:line="240" w:lineRule="auto"/>
        <w:jc w:val="both"/>
        <w:rPr>
          <w:rFonts w:ascii="Times New Roman" w:eastAsia="Times New Roman" w:hAnsi="Times New Roman" w:cs="Times New Roman"/>
          <w:color w:val="000000"/>
          <w:spacing w:val="-1"/>
          <w:sz w:val="24"/>
          <w:szCs w:val="24"/>
          <w:lang w:eastAsia="ru-RU"/>
        </w:rPr>
      </w:pPr>
    </w:p>
    <w:p w:rsidR="00176967" w:rsidRPr="00176967" w:rsidRDefault="00176967" w:rsidP="00176967">
      <w:pPr>
        <w:spacing w:after="0" w:line="240" w:lineRule="auto"/>
        <w:jc w:val="both"/>
        <w:rPr>
          <w:rFonts w:ascii="Times New Roman" w:eastAsia="Times New Roman" w:hAnsi="Times New Roman" w:cs="Times New Roman"/>
          <w:color w:val="000000"/>
          <w:spacing w:val="-1"/>
          <w:sz w:val="24"/>
          <w:szCs w:val="24"/>
          <w:lang w:eastAsia="ru-RU"/>
        </w:rPr>
      </w:pPr>
    </w:p>
    <w:p w:rsidR="00176967" w:rsidRPr="00176967" w:rsidRDefault="00176967" w:rsidP="00176967">
      <w:pPr>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Глава сельского поселения </w:t>
      </w:r>
    </w:p>
    <w:p w:rsidR="00176967" w:rsidRPr="00176967" w:rsidRDefault="00176967" w:rsidP="00176967">
      <w:pPr>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Кашкалашинский сельсовет</w:t>
      </w:r>
    </w:p>
    <w:p w:rsidR="00176967" w:rsidRPr="00176967" w:rsidRDefault="00176967" w:rsidP="00176967">
      <w:pPr>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муниципального района</w:t>
      </w:r>
    </w:p>
    <w:p w:rsidR="00176967" w:rsidRPr="00176967" w:rsidRDefault="00176967" w:rsidP="00176967">
      <w:pPr>
        <w:spacing w:after="0" w:line="240" w:lineRule="auto"/>
        <w:jc w:val="both"/>
        <w:rPr>
          <w:rFonts w:ascii="Times New Roman" w:eastAsia="Times New Roman" w:hAnsi="Times New Roman" w:cs="Times New Roman"/>
          <w:sz w:val="28"/>
          <w:szCs w:val="30"/>
          <w:lang w:eastAsia="ru-RU"/>
        </w:rPr>
      </w:pPr>
      <w:r w:rsidRPr="00176967">
        <w:rPr>
          <w:rFonts w:ascii="Times New Roman" w:eastAsia="Times New Roman" w:hAnsi="Times New Roman" w:cs="Times New Roman"/>
          <w:sz w:val="24"/>
          <w:szCs w:val="24"/>
          <w:lang w:eastAsia="ru-RU"/>
        </w:rPr>
        <w:t>Благоварский район</w:t>
      </w:r>
      <w:r w:rsidRPr="00176967">
        <w:rPr>
          <w:rFonts w:ascii="Times New Roman" w:eastAsia="Times New Roman" w:hAnsi="Times New Roman" w:cs="Times New Roman"/>
          <w:sz w:val="24"/>
          <w:szCs w:val="24"/>
          <w:lang w:eastAsia="ru-RU"/>
        </w:rPr>
        <w:tab/>
      </w:r>
      <w:r w:rsidRPr="00176967">
        <w:rPr>
          <w:rFonts w:ascii="Times New Roman" w:eastAsia="Times New Roman" w:hAnsi="Times New Roman" w:cs="Times New Roman"/>
          <w:sz w:val="24"/>
          <w:szCs w:val="24"/>
          <w:lang w:eastAsia="ru-RU"/>
        </w:rPr>
        <w:tab/>
      </w:r>
      <w:r w:rsidRPr="00176967">
        <w:rPr>
          <w:rFonts w:ascii="Times New Roman" w:eastAsia="Times New Roman" w:hAnsi="Times New Roman" w:cs="Times New Roman"/>
          <w:sz w:val="24"/>
          <w:szCs w:val="24"/>
          <w:lang w:eastAsia="ru-RU"/>
        </w:rPr>
        <w:tab/>
      </w:r>
      <w:r w:rsidRPr="00176967">
        <w:rPr>
          <w:rFonts w:ascii="Times New Roman" w:eastAsia="Times New Roman" w:hAnsi="Times New Roman" w:cs="Times New Roman"/>
          <w:sz w:val="24"/>
          <w:szCs w:val="24"/>
          <w:lang w:eastAsia="ru-RU"/>
        </w:rPr>
        <w:tab/>
      </w:r>
      <w:r w:rsidRPr="00176967">
        <w:rPr>
          <w:rFonts w:ascii="Times New Roman" w:eastAsia="Times New Roman" w:hAnsi="Times New Roman" w:cs="Times New Roman"/>
          <w:sz w:val="24"/>
          <w:szCs w:val="24"/>
          <w:lang w:eastAsia="ru-RU"/>
        </w:rPr>
        <w:tab/>
        <w:t>Б.И.Бикмеев</w:t>
      </w:r>
    </w:p>
    <w:p w:rsidR="00176967" w:rsidRPr="00176967" w:rsidRDefault="00176967" w:rsidP="00176967">
      <w:pPr>
        <w:spacing w:after="0" w:line="240" w:lineRule="auto"/>
        <w:jc w:val="both"/>
        <w:rPr>
          <w:rFonts w:ascii="Times New Roman" w:eastAsia="Times New Roman" w:hAnsi="Times New Roman" w:cs="Times New Roman"/>
          <w:sz w:val="20"/>
          <w:szCs w:val="20"/>
          <w:lang w:eastAsia="ru-RU"/>
        </w:rPr>
      </w:pPr>
      <w:r w:rsidRPr="00176967">
        <w:rPr>
          <w:rFonts w:ascii="Times New Roman" w:eastAsia="Times New Roman" w:hAnsi="Times New Roman" w:cs="Times New Roman"/>
          <w:sz w:val="20"/>
          <w:szCs w:val="20"/>
          <w:lang w:eastAsia="ru-RU"/>
        </w:rPr>
        <w:t>с. Кашкалаши</w:t>
      </w:r>
    </w:p>
    <w:p w:rsidR="00176967" w:rsidRPr="00176967" w:rsidRDefault="00176967" w:rsidP="00176967">
      <w:pPr>
        <w:spacing w:after="0" w:line="240" w:lineRule="auto"/>
        <w:rPr>
          <w:rFonts w:ascii="Times New Roman" w:eastAsia="Times New Roman" w:hAnsi="Times New Roman" w:cs="Times New Roman"/>
          <w:sz w:val="20"/>
          <w:szCs w:val="20"/>
          <w:lang w:eastAsia="ru-RU"/>
        </w:rPr>
      </w:pPr>
      <w:r w:rsidRPr="00176967">
        <w:rPr>
          <w:rFonts w:ascii="Times New Roman" w:eastAsia="Times New Roman" w:hAnsi="Times New Roman" w:cs="Times New Roman"/>
          <w:sz w:val="20"/>
          <w:szCs w:val="20"/>
          <w:lang w:eastAsia="ru-RU"/>
        </w:rPr>
        <w:t>06 сентября  2021 г</w:t>
      </w:r>
    </w:p>
    <w:p w:rsidR="00176967" w:rsidRPr="00176967" w:rsidRDefault="00176967" w:rsidP="00176967">
      <w:pPr>
        <w:spacing w:after="0" w:line="240" w:lineRule="auto"/>
        <w:rPr>
          <w:rFonts w:ascii="Times New Roman" w:eastAsia="Times New Roman" w:hAnsi="Times New Roman" w:cs="Times New Roman"/>
          <w:sz w:val="20"/>
          <w:szCs w:val="20"/>
          <w:lang w:eastAsia="ru-RU"/>
        </w:rPr>
      </w:pPr>
      <w:r w:rsidRPr="00176967">
        <w:rPr>
          <w:rFonts w:ascii="Times New Roman" w:eastAsia="Times New Roman" w:hAnsi="Times New Roman" w:cs="Times New Roman"/>
          <w:sz w:val="20"/>
          <w:szCs w:val="20"/>
          <w:lang w:eastAsia="ru-RU"/>
        </w:rPr>
        <w:t>9-91</w:t>
      </w:r>
    </w:p>
    <w:p w:rsidR="00176967" w:rsidRPr="00176967" w:rsidRDefault="00176967" w:rsidP="00176967">
      <w:pPr>
        <w:spacing w:after="0" w:line="240" w:lineRule="auto"/>
        <w:rPr>
          <w:rFonts w:ascii="Times New Roman" w:eastAsia="Times New Roman" w:hAnsi="Times New Roman" w:cs="Times New Roman"/>
          <w:sz w:val="20"/>
          <w:szCs w:val="20"/>
          <w:lang w:eastAsia="ru-RU"/>
        </w:rPr>
      </w:pPr>
    </w:p>
    <w:p w:rsidR="00176967" w:rsidRPr="00176967" w:rsidRDefault="00176967" w:rsidP="00176967">
      <w:pPr>
        <w:spacing w:after="0" w:line="240" w:lineRule="auto"/>
        <w:rPr>
          <w:rFonts w:ascii="Times New Roman" w:eastAsia="Times New Roman" w:hAnsi="Times New Roman" w:cs="Times New Roman"/>
          <w:sz w:val="20"/>
          <w:szCs w:val="20"/>
          <w:lang w:eastAsia="ru-RU"/>
        </w:rPr>
      </w:pPr>
    </w:p>
    <w:p w:rsidR="00176967" w:rsidRPr="00176967" w:rsidRDefault="00176967" w:rsidP="00176967">
      <w:pPr>
        <w:spacing w:after="0" w:line="240" w:lineRule="auto"/>
        <w:rPr>
          <w:rFonts w:ascii="Times New Roman" w:eastAsia="Times New Roman" w:hAnsi="Times New Roman" w:cs="Times New Roman"/>
          <w:sz w:val="20"/>
          <w:szCs w:val="20"/>
          <w:lang w:eastAsia="ru-RU"/>
        </w:rPr>
      </w:pPr>
    </w:p>
    <w:p w:rsidR="00176967" w:rsidRPr="00176967" w:rsidRDefault="00176967" w:rsidP="00176967">
      <w:pPr>
        <w:spacing w:after="0" w:line="240" w:lineRule="auto"/>
        <w:rPr>
          <w:rFonts w:ascii="Times New Roman" w:eastAsia="Times New Roman" w:hAnsi="Times New Roman" w:cs="Times New Roman"/>
          <w:sz w:val="20"/>
          <w:szCs w:val="20"/>
          <w:lang w:eastAsia="ru-RU"/>
        </w:rPr>
      </w:pPr>
    </w:p>
    <w:p w:rsidR="00176967" w:rsidRPr="00176967" w:rsidRDefault="00176967" w:rsidP="00176967">
      <w:pPr>
        <w:spacing w:after="0" w:line="240" w:lineRule="auto"/>
        <w:jc w:val="right"/>
        <w:rPr>
          <w:rFonts w:ascii="Times New Roman" w:eastAsia="Calibri" w:hAnsi="Times New Roman" w:cs="Times New Roman"/>
          <w:b/>
          <w:sz w:val="18"/>
          <w:szCs w:val="18"/>
        </w:rPr>
      </w:pPr>
      <w:r w:rsidRPr="00176967">
        <w:rPr>
          <w:rFonts w:ascii="Times New Roman" w:eastAsia="Calibri" w:hAnsi="Times New Roman" w:cs="Times New Roman"/>
          <w:b/>
          <w:sz w:val="18"/>
          <w:szCs w:val="18"/>
        </w:rPr>
        <w:lastRenderedPageBreak/>
        <w:t xml:space="preserve">Утверждено </w:t>
      </w:r>
    </w:p>
    <w:p w:rsidR="00176967" w:rsidRPr="00176967" w:rsidRDefault="00176967" w:rsidP="00176967">
      <w:pPr>
        <w:spacing w:after="0" w:line="240" w:lineRule="auto"/>
        <w:jc w:val="right"/>
        <w:rPr>
          <w:rFonts w:ascii="Times New Roman" w:eastAsia="Calibri" w:hAnsi="Times New Roman" w:cs="Times New Roman"/>
          <w:b/>
          <w:sz w:val="18"/>
          <w:szCs w:val="18"/>
        </w:rPr>
      </w:pPr>
      <w:r w:rsidRPr="00176967">
        <w:rPr>
          <w:rFonts w:ascii="Times New Roman" w:eastAsia="Calibri" w:hAnsi="Times New Roman" w:cs="Times New Roman"/>
          <w:b/>
          <w:sz w:val="18"/>
          <w:szCs w:val="18"/>
        </w:rPr>
        <w:t xml:space="preserve">Решением Совета </w:t>
      </w:r>
    </w:p>
    <w:p w:rsidR="00176967" w:rsidRPr="00176967" w:rsidRDefault="00176967" w:rsidP="00176967">
      <w:pPr>
        <w:spacing w:after="0" w:line="240" w:lineRule="auto"/>
        <w:jc w:val="right"/>
        <w:rPr>
          <w:rFonts w:ascii="Times New Roman" w:eastAsia="Calibri" w:hAnsi="Times New Roman" w:cs="Times New Roman"/>
          <w:b/>
          <w:sz w:val="18"/>
          <w:szCs w:val="18"/>
        </w:rPr>
      </w:pPr>
      <w:r w:rsidRPr="00176967">
        <w:rPr>
          <w:rFonts w:ascii="Times New Roman" w:eastAsia="Calibri" w:hAnsi="Times New Roman" w:cs="Times New Roman"/>
          <w:b/>
          <w:sz w:val="18"/>
          <w:szCs w:val="18"/>
        </w:rPr>
        <w:t>сельского поселения</w:t>
      </w:r>
    </w:p>
    <w:p w:rsidR="00176967" w:rsidRPr="00176967" w:rsidRDefault="00176967" w:rsidP="00176967">
      <w:pPr>
        <w:spacing w:after="0" w:line="240" w:lineRule="auto"/>
        <w:jc w:val="right"/>
        <w:rPr>
          <w:rFonts w:ascii="Times New Roman" w:eastAsia="Calibri" w:hAnsi="Times New Roman" w:cs="Times New Roman"/>
          <w:b/>
          <w:sz w:val="18"/>
          <w:szCs w:val="18"/>
        </w:rPr>
      </w:pPr>
      <w:r w:rsidRPr="00176967">
        <w:rPr>
          <w:rFonts w:ascii="Times New Roman" w:eastAsia="Calibri" w:hAnsi="Times New Roman" w:cs="Times New Roman"/>
          <w:b/>
          <w:sz w:val="18"/>
          <w:szCs w:val="18"/>
        </w:rPr>
        <w:t>от 01.09.2021 г. № 9-91</w:t>
      </w:r>
    </w:p>
    <w:p w:rsidR="00176967" w:rsidRPr="00176967" w:rsidRDefault="00176967" w:rsidP="00176967">
      <w:pPr>
        <w:spacing w:after="160" w:line="240" w:lineRule="auto"/>
        <w:jc w:val="center"/>
        <w:rPr>
          <w:rFonts w:ascii="Times New Roman" w:eastAsia="Times New Roman" w:hAnsi="Times New Roman" w:cs="Times New Roman"/>
          <w:b/>
          <w:bCs/>
          <w:color w:val="000000"/>
          <w:sz w:val="24"/>
          <w:szCs w:val="24"/>
          <w:lang w:eastAsia="ru-RU"/>
        </w:rPr>
      </w:pPr>
      <w:r w:rsidRPr="00176967">
        <w:rPr>
          <w:rFonts w:ascii="Times New Roman" w:eastAsia="Calibri" w:hAnsi="Times New Roman" w:cs="Times New Roman"/>
          <w:b/>
          <w:sz w:val="24"/>
          <w:szCs w:val="24"/>
        </w:rPr>
        <w:t xml:space="preserve">Правила благоустройства и санитарного содержания территории </w:t>
      </w:r>
      <w:r w:rsidRPr="00176967">
        <w:rPr>
          <w:rFonts w:ascii="Times New Roman" w:eastAsia="Times New Roman" w:hAnsi="Times New Roman" w:cs="Times New Roman"/>
          <w:b/>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p>
    <w:p w:rsidR="00176967" w:rsidRPr="00176967" w:rsidRDefault="00176967" w:rsidP="00176967">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Раздел I. ОБЩИЕ ПОЛОЖЕНИЯ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 xml:space="preserve">Статья 1. Предмет регулирования и задачи </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xml:space="preserve">1. Настоящие Правила благоустройства территории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Calibri" w:hAnsi="Times New Roman" w:cs="Times New Roman"/>
          <w:sz w:val="24"/>
          <w:szCs w:val="24"/>
        </w:rPr>
        <w:t xml:space="preserve">  (далее – Правила благоустройства) устанавливают единые и обязательные к исполнению требования в сфере благоустройства территории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Calibri" w:hAnsi="Times New Roman" w:cs="Times New Roman"/>
          <w:sz w:val="24"/>
          <w:szCs w:val="24"/>
        </w:rPr>
        <w:t xml:space="preserve"> , в том числе требования к созданию, содержанию, развитию объектов и элементов благоустройства, расположенных на территории муниципального образования, содержанию зданий (включая жилые дома), сооружений и земельных участков, на которых они расположены, внешнему виду фасадов и ограждений соответствующих зданий и сооружений, устанавливают перечень работ по благоустройству (включая освещение, озеленение, уборку и содержание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участия, в том числе финансового, граждан и организаций в реализации мероприятий по благоустройству территории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Calibri" w:hAnsi="Times New Roman" w:cs="Times New Roman"/>
          <w:sz w:val="24"/>
          <w:szCs w:val="24"/>
        </w:rPr>
        <w:t xml:space="preserve">, определения границ прилегающих территорий в соответствии с порядком, установленным Законом Республики Башкортостан от 25.12.2018 г. № 41-з «О порядке определения органами местного самоуправления в Республике Башкортостан границ прилегающих территорий», порядка участия собственников, владельцев, пользователей, арендаторов  зданий (помещений в них), строений и сооружений в благоустройстве прилегающих территорий, юридических и физических лиц, являющихся собственниками, владельцами, пользователями, арендаторами  расположенных на территории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Calibri" w:hAnsi="Times New Roman" w:cs="Times New Roman"/>
          <w:sz w:val="24"/>
          <w:szCs w:val="24"/>
        </w:rPr>
        <w:t xml:space="preserve">  земельных участков, зданий, строений и сооружений, в том числе для юридических лиц, обладающих указанными объектами на праве хозяйственного ведения или оперативного управления, а также требований к обеспечению чистоты и порядка на территории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Calibri" w:hAnsi="Times New Roman" w:cs="Times New Roman"/>
          <w:sz w:val="24"/>
          <w:szCs w:val="24"/>
        </w:rPr>
        <w:t xml:space="preserve"> .</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Действие настоящих Правил благоустройства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Основными задачами Правил благоустройства являются:</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обеспечение создания, содержания и развития объектов благоустройства;</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обеспечение сохранности объектов благоустройства;</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обеспечение комфортного и безопасного проживания граждан;</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д) поддержание и улучшение санитарного и эстетического состояния территории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Times New Roman" w:hAnsi="Times New Roman" w:cs="Times New Roman"/>
          <w:sz w:val="24"/>
          <w:szCs w:val="24"/>
          <w:lang w:eastAsia="ru-RU"/>
        </w:rPr>
        <w:t>,</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е) содержание территории</w:t>
      </w:r>
      <w:r w:rsidRPr="00176967">
        <w:rPr>
          <w:rFonts w:ascii="Times New Roman" w:eastAsia="Times New Roman" w:hAnsi="Times New Roman" w:cs="Times New Roman"/>
          <w:bCs/>
          <w:color w:val="000000"/>
          <w:sz w:val="24"/>
          <w:szCs w:val="24"/>
          <w:lang w:eastAsia="ru-RU"/>
        </w:rPr>
        <w:t xml:space="preserve"> сельского поселения Кашкалашинский сельсовет муниципального района Благоварский район Республики Башкортостан</w:t>
      </w:r>
      <w:r w:rsidRPr="00176967">
        <w:rPr>
          <w:rFonts w:ascii="Times New Roman" w:eastAsia="Times New Roman" w:hAnsi="Times New Roman" w:cs="Times New Roman"/>
          <w:sz w:val="24"/>
          <w:szCs w:val="24"/>
          <w:lang w:eastAsia="ru-RU"/>
        </w:rPr>
        <w:t xml:space="preserve">  и расположенных на ней объектов, в том числе территорий общего пользования, земельных участков, </w:t>
      </w:r>
      <w:r w:rsidRPr="00176967">
        <w:rPr>
          <w:rFonts w:ascii="Times New Roman" w:eastAsia="Times New Roman" w:hAnsi="Times New Roman" w:cs="Times New Roman"/>
          <w:sz w:val="24"/>
          <w:szCs w:val="24"/>
          <w:lang w:eastAsia="ru-RU"/>
        </w:rPr>
        <w:lastRenderedPageBreak/>
        <w:t>зданий, строений, сооружений, прилегающих территорий.</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 xml:space="preserve">Статья 2. Правовое регулирование отношений в сфере благоустройства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 Правовое регулирование отношений в сфере благоустройства муниципального образования осуществляется в соответствии с Земельным кодексом Российской Федерации, Градостроительным кодексом Российской Федерации, Федеральным </w:t>
      </w:r>
      <w:hyperlink r:id="rId12" w:history="1">
        <w:r w:rsidRPr="00176967">
          <w:rPr>
            <w:rFonts w:ascii="Times New Roman" w:eastAsia="Times New Roman" w:hAnsi="Times New Roman" w:cs="Times New Roman"/>
            <w:sz w:val="24"/>
            <w:szCs w:val="24"/>
            <w:lang w:eastAsia="ru-RU"/>
          </w:rPr>
          <w:t>законом</w:t>
        </w:r>
      </w:hyperlink>
      <w:r w:rsidRPr="00176967">
        <w:rPr>
          <w:rFonts w:ascii="Times New Roman" w:eastAsia="Times New Roman" w:hAnsi="Times New Roman" w:cs="Times New Roman"/>
          <w:sz w:val="24"/>
          <w:szCs w:val="24"/>
          <w:lang w:eastAsia="ru-RU"/>
        </w:rPr>
        <w:t xml:space="preserve"> от 6 октября 2003 года № 131-ФЗ «Об общих принципах организации местного самоуправления в Российской Федерации», Федеральным </w:t>
      </w:r>
      <w:hyperlink r:id="rId13" w:history="1">
        <w:r w:rsidRPr="00176967">
          <w:rPr>
            <w:rFonts w:ascii="Times New Roman" w:eastAsia="Times New Roman" w:hAnsi="Times New Roman" w:cs="Times New Roman"/>
            <w:sz w:val="24"/>
            <w:szCs w:val="24"/>
            <w:lang w:eastAsia="ru-RU"/>
          </w:rPr>
          <w:t>законом</w:t>
        </w:r>
      </w:hyperlink>
      <w:r w:rsidRPr="00176967">
        <w:rPr>
          <w:rFonts w:ascii="Times New Roman" w:eastAsia="Times New Roman" w:hAnsi="Times New Roman" w:cs="Times New Roman"/>
          <w:sz w:val="24"/>
          <w:szCs w:val="24"/>
          <w:lang w:eastAsia="ru-RU"/>
        </w:rPr>
        <w:t xml:space="preserve"> от 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w:t>
      </w:r>
      <w:hyperlink r:id="rId14" w:history="1">
        <w:r w:rsidRPr="00176967">
          <w:rPr>
            <w:rFonts w:ascii="Times New Roman" w:eastAsia="Times New Roman" w:hAnsi="Times New Roman" w:cs="Times New Roman"/>
            <w:sz w:val="24"/>
            <w:szCs w:val="24"/>
            <w:lang w:eastAsia="ru-RU"/>
          </w:rPr>
          <w:t>законом</w:t>
        </w:r>
      </w:hyperlink>
      <w:r w:rsidRPr="00176967">
        <w:rPr>
          <w:rFonts w:ascii="Times New Roman" w:eastAsia="Times New Roman" w:hAnsi="Times New Roman" w:cs="Times New Roman"/>
          <w:sz w:val="24"/>
          <w:szCs w:val="24"/>
          <w:lang w:eastAsia="ru-RU"/>
        </w:rPr>
        <w:t xml:space="preserve"> от 24 июня 1998 года № 89-ФЗ «Об отходах производства и потребления», Федеральным </w:t>
      </w:r>
      <w:hyperlink r:id="rId15" w:history="1">
        <w:r w:rsidRPr="00176967">
          <w:rPr>
            <w:rFonts w:ascii="Times New Roman" w:eastAsia="Times New Roman" w:hAnsi="Times New Roman" w:cs="Times New Roman"/>
            <w:sz w:val="24"/>
            <w:szCs w:val="24"/>
            <w:lang w:eastAsia="ru-RU"/>
          </w:rPr>
          <w:t>законом</w:t>
        </w:r>
      </w:hyperlink>
      <w:r w:rsidRPr="00176967">
        <w:rPr>
          <w:rFonts w:ascii="Times New Roman" w:eastAsia="Times New Roman" w:hAnsi="Times New Roman" w:cs="Times New Roman"/>
          <w:sz w:val="24"/>
          <w:szCs w:val="24"/>
          <w:lang w:eastAsia="ru-RU"/>
        </w:rPr>
        <w:t xml:space="preserve"> от 10 января 2002 года № 7-ФЗ «Об охране окружающей среды», Федеральным </w:t>
      </w:r>
      <w:hyperlink r:id="rId16" w:history="1">
        <w:r w:rsidRPr="00176967">
          <w:rPr>
            <w:rFonts w:ascii="Times New Roman" w:eastAsia="Times New Roman" w:hAnsi="Times New Roman" w:cs="Times New Roman"/>
            <w:sz w:val="24"/>
            <w:szCs w:val="24"/>
            <w:lang w:eastAsia="ru-RU"/>
          </w:rPr>
          <w:t>законом</w:t>
        </w:r>
      </w:hyperlink>
      <w:r w:rsidRPr="00176967">
        <w:rPr>
          <w:rFonts w:ascii="Times New Roman" w:eastAsia="Times New Roman" w:hAnsi="Times New Roman" w:cs="Times New Roman"/>
          <w:sz w:val="24"/>
          <w:szCs w:val="24"/>
          <w:lang w:eastAsia="ru-RU"/>
        </w:rPr>
        <w:t xml:space="preserve"> от 30 марта 1999 года № 52-ФЗ «О санитарно-эпидемиологическом благополучии населения», Постановлением Правительства Российской Федерации  от 3 сентября 2010 года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Законом Российской Федерации от 14 мая 1993 года № 4979-1 «О ветеринарии», Кодексом Республики Башкортостан об административных правонарушениях  от 23 июня 2011 года № 413-з «», Законом Республики Башкортостан от 18 марта 2005 года № 162-з «О местном самоуправлении в Республике Башкортостан», Законом Республики Башкортостан от 25 декабря 2018 года № 41-з «О порядке определения органами местного самоуправления в Республике Башкортостан границ прилегающих территорий», Законом Республики Башкортостан от 18 июля 2011 года № 430-з «Об обеспечении покоя граждан и тишины в ночное время», Постановлением Правительства Российской Федерации от 25 апреля 2012 года № 390 «О противопожарном режиме», Постановлением Правительства Российской Федерации от 31 августа 2018 года № 1039 «Об утверждении Правил обустройства мест (площадок) накопления твердых коммунальных отходов и ведения их реестра», Постановлением Госстроя Российской Федерации от 27 сентября 2003 года № 170 «Об утверждении Правил и норм технической эксплуатации жилищного фонда», Методическими </w:t>
      </w:r>
      <w:hyperlink r:id="rId17" w:history="1">
        <w:r w:rsidRPr="00176967">
          <w:rPr>
            <w:rFonts w:ascii="Times New Roman" w:eastAsia="Times New Roman" w:hAnsi="Times New Roman" w:cs="Times New Roman"/>
            <w:sz w:val="24"/>
            <w:szCs w:val="24"/>
            <w:lang w:eastAsia="ru-RU"/>
          </w:rPr>
          <w:t>рекомендациями</w:t>
        </w:r>
      </w:hyperlink>
      <w:r w:rsidRPr="00176967">
        <w:rPr>
          <w:rFonts w:ascii="Times New Roman" w:eastAsia="Times New Roman" w:hAnsi="Times New Roman" w:cs="Times New Roman"/>
          <w:sz w:val="24"/>
          <w:szCs w:val="24"/>
          <w:lang w:eastAsia="ru-RU"/>
        </w:rPr>
        <w:t xml:space="preserve"> для подготовки правил благоустройства территорий поселений, городских округов, внутригородских районов, утвержденными Приказом Минстроя России от 13 апреля 2017 года № 711/пр.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Отношения, связанные с благоустройством отдельных объектов благоустройства, регулируются настоящими Правилами благоустройства в связи с тем, что иное не установлено федеральными законами и иными правовыми актами Российской Федерации и Республики Башкортостан.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Условия доступности объектов благоустройства для инвалидов и других маломобильных групп населения в Республики Башкортостан обеспечиваются в соответствии с законодательством Российской Федерации и законодательством Республики Башкортостан о социальной защите инвалидов.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Отношения, связанные с архитектурно-градостроительным обликом объектов капитального строительства регулируются нормативными правовыми актами Российской Федерации, Республики Башкортостан, муниципальными нормативными правовыми актами.</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 Объекты благоустройства, элементы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bookmarkStart w:id="0" w:name="P55"/>
      <w:bookmarkStart w:id="1" w:name="P57"/>
      <w:bookmarkStart w:id="2" w:name="P58"/>
      <w:bookmarkStart w:id="3" w:name="P59"/>
      <w:bookmarkEnd w:id="0"/>
      <w:bookmarkEnd w:id="1"/>
      <w:bookmarkEnd w:id="2"/>
      <w:bookmarkEnd w:id="3"/>
      <w:r w:rsidRPr="00176967">
        <w:rPr>
          <w:rFonts w:ascii="Times New Roman" w:eastAsia="Times New Roman" w:hAnsi="Times New Roman" w:cs="Times New Roman"/>
          <w:sz w:val="24"/>
          <w:szCs w:val="24"/>
          <w:lang w:eastAsia="ru-RU"/>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детские площадки, спортивные и другие площадки отдыха и досуга;</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площадки для выгула животных и дрессировки собак;</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площадки автостоянок;</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lastRenderedPageBreak/>
        <w:t>- улицы (в том числе пешеходные) и дороги;</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парки, скверы, иные зеленые зоны;</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площади, набережные, пляжи и другие территории;</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технические зоны транспортных, инженерных коммуникаций, водоохранные зоны;</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контейнерные площадки (места (площадки) накопления твердых коммунальных отходов).</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4. Основные понятия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Правилах благоустройства  используются следующие основные понятия: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объекты благоустройства - территория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Times New Roman" w:hAnsi="Times New Roman" w:cs="Times New Roman"/>
          <w:sz w:val="24"/>
          <w:szCs w:val="24"/>
          <w:lang w:eastAsia="ru-RU"/>
        </w:rPr>
        <w:t xml:space="preserve">, на которой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Times New Roman" w:hAnsi="Times New Roman" w:cs="Times New Roman"/>
          <w:sz w:val="24"/>
          <w:szCs w:val="24"/>
          <w:lang w:eastAsia="ru-RU"/>
        </w:rPr>
        <w:t>;</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xml:space="preserve">благоустройство территории - деятельность по реализации комплекса мероприятий, установленного настоящими Правилами благоустройства,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Calibri" w:hAnsi="Times New Roman" w:cs="Times New Roman"/>
          <w:sz w:val="24"/>
          <w:szCs w:val="24"/>
        </w:rPr>
        <w:t>, по содержанию территорий муниципального образования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элементы объекта благоустройства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176967" w:rsidRPr="00176967" w:rsidRDefault="00176967" w:rsidP="00176967">
      <w:pPr>
        <w:widowControl w:val="0"/>
        <w:autoSpaceDE w:val="0"/>
        <w:autoSpaceDN w:val="0"/>
        <w:spacing w:after="0" w:line="240" w:lineRule="auto"/>
        <w:ind w:firstLine="540"/>
        <w:jc w:val="both"/>
        <w:rPr>
          <w:rFonts w:ascii="Times New Roman" w:eastAsia="Calibri" w:hAnsi="Times New Roman" w:cs="Times New Roman"/>
          <w:sz w:val="21"/>
          <w:szCs w:val="21"/>
          <w:shd w:val="clear" w:color="auto" w:fill="FFFFFF"/>
        </w:rPr>
      </w:pPr>
      <w:r w:rsidRPr="00176967">
        <w:rPr>
          <w:rFonts w:ascii="Times New Roman" w:eastAsia="Calibri" w:hAnsi="Times New Roman" w:cs="Times New Roman"/>
          <w:bCs/>
          <w:sz w:val="21"/>
          <w:szCs w:val="21"/>
          <w:shd w:val="clear" w:color="auto" w:fill="FFFFFF"/>
        </w:rPr>
        <w:t>остановка общественного транспорта</w:t>
      </w:r>
      <w:r w:rsidRPr="00176967">
        <w:rPr>
          <w:rFonts w:ascii="Times New Roman" w:eastAsia="Calibri" w:hAnsi="Times New Roman" w:cs="Times New Roman"/>
          <w:sz w:val="21"/>
          <w:szCs w:val="21"/>
          <w:shd w:val="clear" w:color="auto" w:fill="FFFFFF"/>
        </w:rPr>
        <w:t> — специально отведённое </w:t>
      </w:r>
      <w:hyperlink r:id="rId18" w:tooltip="Общественное место" w:history="1">
        <w:r w:rsidRPr="00176967">
          <w:rPr>
            <w:rFonts w:ascii="Times New Roman" w:eastAsia="Calibri" w:hAnsi="Times New Roman" w:cs="Times New Roman"/>
            <w:sz w:val="21"/>
            <w:szCs w:val="21"/>
            <w:shd w:val="clear" w:color="auto" w:fill="FFFFFF"/>
          </w:rPr>
          <w:t>общественное место</w:t>
        </w:r>
      </w:hyperlink>
      <w:r w:rsidRPr="00176967">
        <w:rPr>
          <w:rFonts w:ascii="Times New Roman" w:eastAsia="Calibri" w:hAnsi="Times New Roman" w:cs="Times New Roman"/>
          <w:sz w:val="21"/>
          <w:szCs w:val="21"/>
          <w:shd w:val="clear" w:color="auto" w:fill="FFFFFF"/>
        </w:rPr>
        <w:t>, предназначенное для посадки/высадки пассажиров рейсового наземного </w:t>
      </w:r>
      <w:hyperlink r:id="rId19" w:tooltip="Общественный транспорт" w:history="1">
        <w:r w:rsidRPr="00176967">
          <w:rPr>
            <w:rFonts w:ascii="Times New Roman" w:eastAsia="Calibri" w:hAnsi="Times New Roman" w:cs="Times New Roman"/>
            <w:sz w:val="21"/>
            <w:szCs w:val="21"/>
            <w:shd w:val="clear" w:color="auto" w:fill="FFFFFF"/>
          </w:rPr>
          <w:t>общественного транспорта</w:t>
        </w:r>
      </w:hyperlink>
      <w:r w:rsidRPr="00176967">
        <w:rPr>
          <w:rFonts w:ascii="Times New Roman" w:eastAsia="Calibri" w:hAnsi="Times New Roman" w:cs="Times New Roman"/>
          <w:sz w:val="21"/>
          <w:szCs w:val="21"/>
          <w:shd w:val="clear" w:color="auto" w:fill="FFFFFF"/>
        </w:rPr>
        <w:t> (</w:t>
      </w:r>
      <w:hyperlink r:id="rId20" w:tooltip="Автобус" w:history="1">
        <w:r w:rsidRPr="00176967">
          <w:rPr>
            <w:rFonts w:ascii="Times New Roman" w:eastAsia="Calibri" w:hAnsi="Times New Roman" w:cs="Times New Roman"/>
            <w:sz w:val="21"/>
            <w:szCs w:val="21"/>
            <w:shd w:val="clear" w:color="auto" w:fill="FFFFFF"/>
          </w:rPr>
          <w:t>автобус</w:t>
        </w:r>
      </w:hyperlink>
      <w:r w:rsidRPr="00176967">
        <w:rPr>
          <w:rFonts w:ascii="Times New Roman" w:eastAsia="Calibri" w:hAnsi="Times New Roman" w:cs="Times New Roman"/>
          <w:sz w:val="21"/>
          <w:szCs w:val="21"/>
          <w:shd w:val="clear" w:color="auto" w:fill="FFFFFF"/>
        </w:rPr>
        <w:t>, </w:t>
      </w:r>
      <w:hyperlink r:id="rId21" w:tooltip="Троллейбус" w:history="1">
        <w:r w:rsidRPr="00176967">
          <w:rPr>
            <w:rFonts w:ascii="Times New Roman" w:eastAsia="Calibri" w:hAnsi="Times New Roman" w:cs="Times New Roman"/>
            <w:sz w:val="21"/>
            <w:szCs w:val="21"/>
            <w:shd w:val="clear" w:color="auto" w:fill="FFFFFF"/>
          </w:rPr>
          <w:t>троллейбус</w:t>
        </w:r>
      </w:hyperlink>
      <w:r w:rsidRPr="00176967">
        <w:rPr>
          <w:rFonts w:ascii="Times New Roman" w:eastAsia="Calibri" w:hAnsi="Times New Roman" w:cs="Times New Roman"/>
          <w:sz w:val="21"/>
          <w:szCs w:val="21"/>
          <w:shd w:val="clear" w:color="auto" w:fill="FFFFFF"/>
        </w:rPr>
        <w:t>, </w:t>
      </w:r>
      <w:hyperlink r:id="rId22" w:tooltip="Трамвай" w:history="1">
        <w:r w:rsidRPr="00176967">
          <w:rPr>
            <w:rFonts w:ascii="Times New Roman" w:eastAsia="Calibri" w:hAnsi="Times New Roman" w:cs="Times New Roman"/>
            <w:sz w:val="21"/>
            <w:szCs w:val="21"/>
            <w:shd w:val="clear" w:color="auto" w:fill="FFFFFF"/>
          </w:rPr>
          <w:t>трамвай</w:t>
        </w:r>
      </w:hyperlink>
      <w:r w:rsidRPr="00176967">
        <w:rPr>
          <w:rFonts w:ascii="Times New Roman" w:eastAsia="Calibri" w:hAnsi="Times New Roman" w:cs="Times New Roman"/>
          <w:sz w:val="21"/>
          <w:szCs w:val="21"/>
          <w:shd w:val="clear" w:color="auto" w:fill="FFFFFF"/>
        </w:rPr>
        <w:t>, </w:t>
      </w:r>
      <w:hyperlink r:id="rId23" w:tooltip="Маршрутное такси" w:history="1">
        <w:r w:rsidRPr="00176967">
          <w:rPr>
            <w:rFonts w:ascii="Times New Roman" w:eastAsia="Calibri" w:hAnsi="Times New Roman" w:cs="Times New Roman"/>
            <w:sz w:val="21"/>
            <w:szCs w:val="21"/>
            <w:shd w:val="clear" w:color="auto" w:fill="FFFFFF"/>
          </w:rPr>
          <w:t>маршрутное такси</w:t>
        </w:r>
      </w:hyperlink>
      <w:r w:rsidRPr="00176967">
        <w:rPr>
          <w:rFonts w:ascii="Times New Roman" w:eastAsia="Calibri" w:hAnsi="Times New Roman" w:cs="Times New Roman"/>
          <w:sz w:val="21"/>
          <w:szCs w:val="21"/>
          <w:shd w:val="clear" w:color="auto" w:fill="FFFFFF"/>
        </w:rPr>
        <w:t>);</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проезд - дорога, примыкающая к проезжим частям жилых и магистральных улиц, разворотным площадкам;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твердое покрытие - дорожное покрытие согласно "СП 78.13330.2012. Свод правил. Автомобильные дороги. Актуализированная редакция СНиП 3.06.03-85"</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дождеприемный колодец - сооружение на канализационной сети, предназначенное для приема и отвода дождевых и талых вод;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iCs/>
          <w:sz w:val="24"/>
          <w:szCs w:val="24"/>
          <w:lang w:eastAsia="ru-RU"/>
        </w:rPr>
      </w:pPr>
      <w:r w:rsidRPr="00176967">
        <w:rPr>
          <w:rFonts w:ascii="Times New Roman" w:eastAsia="Times New Roman" w:hAnsi="Times New Roman" w:cs="Times New Roman"/>
          <w:iCs/>
          <w:sz w:val="24"/>
          <w:szCs w:val="24"/>
          <w:lang w:eastAsia="ru-RU"/>
        </w:rPr>
        <w:t>озелененная территория (газон, цветник) - элемент благоустройства, представляющий собой покрытую травянистой, цветочной и (или) древесно-кустарниковой растительностью поверхность земельного участка, имеющую ограничение в виде бортового камня (поребрика, бордюра) и (или) граничащую с твердым покрытием пешеходных дорожек,  проезжей частью дорог (тротуаров, проезжей части, обочины)</w:t>
      </w:r>
    </w:p>
    <w:p w:rsidR="00176967" w:rsidRPr="00176967" w:rsidRDefault="00176967" w:rsidP="00176967">
      <w:pPr>
        <w:shd w:val="clear" w:color="auto" w:fill="FFFFFF"/>
        <w:spacing w:after="0" w:line="240" w:lineRule="auto"/>
        <w:ind w:firstLine="538"/>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bCs/>
          <w:color w:val="000000"/>
          <w:sz w:val="24"/>
          <w:szCs w:val="24"/>
          <w:lang w:eastAsia="ru-RU"/>
        </w:rPr>
        <w:t>газон </w:t>
      </w:r>
      <w:r w:rsidRPr="00176967">
        <w:rPr>
          <w:rFonts w:ascii="Times New Roman" w:eastAsia="Times New Roman" w:hAnsi="Times New Roman" w:cs="Times New Roman"/>
          <w:color w:val="000000"/>
          <w:sz w:val="24"/>
          <w:szCs w:val="24"/>
          <w:lang w:eastAsia="ru-RU"/>
        </w:rPr>
        <w:t>–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176967" w:rsidRPr="00176967" w:rsidRDefault="00176967" w:rsidP="00176967">
      <w:pPr>
        <w:autoSpaceDE w:val="0"/>
        <w:autoSpaceDN w:val="0"/>
        <w:adjustRightInd w:val="0"/>
        <w:spacing w:after="0" w:line="240" w:lineRule="auto"/>
        <w:ind w:firstLine="567"/>
        <w:rPr>
          <w:rFonts w:ascii="Times New Roman" w:eastAsia="Calibri" w:hAnsi="Times New Roman" w:cs="Times New Roman"/>
          <w:sz w:val="24"/>
          <w:szCs w:val="24"/>
        </w:rPr>
      </w:pPr>
      <w:r w:rsidRPr="00176967">
        <w:rPr>
          <w:rFonts w:ascii="Times New Roman" w:eastAsia="Calibri" w:hAnsi="Times New Roman" w:cs="Times New Roman"/>
          <w:sz w:val="24"/>
          <w:szCs w:val="24"/>
        </w:rPr>
        <w:t>зеленые насаждения - совокупность древесных, кустарниковых и травянистых растений на определенной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уничтожение зеленых насаждений - повреждение зеленых насаждений, повлекшее прекращение их роста;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компенсационное озеленение - воспроизводство зеленых насаждений взамен уничтоженных или поврежденных;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замена кровельного материала, ремонт (за исключением капитального ремонта), утепление и облицовка фасадов),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w:t>
      </w:r>
      <w:hyperlink r:id="rId24" w:history="1">
        <w:r w:rsidRPr="00176967">
          <w:rPr>
            <w:rFonts w:ascii="Times New Roman" w:eastAsia="Times New Roman" w:hAnsi="Times New Roman" w:cs="Times New Roman"/>
            <w:sz w:val="24"/>
            <w:szCs w:val="24"/>
            <w:lang w:eastAsia="ru-RU"/>
          </w:rPr>
          <w:t>кодексом</w:t>
        </w:r>
      </w:hyperlink>
      <w:r w:rsidRPr="00176967">
        <w:rPr>
          <w:rFonts w:ascii="Times New Roman" w:eastAsia="Times New Roman" w:hAnsi="Times New Roman" w:cs="Times New Roman"/>
          <w:sz w:val="24"/>
          <w:szCs w:val="24"/>
          <w:lang w:eastAsia="ru-RU"/>
        </w:rPr>
        <w:t xml:space="preserve"> Российской Федерации;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b/>
          <w:bCs/>
          <w:sz w:val="24"/>
          <w:szCs w:val="24"/>
        </w:rPr>
      </w:pPr>
      <w:r w:rsidRPr="00176967">
        <w:rPr>
          <w:rFonts w:ascii="Times New Roman" w:eastAsia="Calibri" w:hAnsi="Times New Roman" w:cs="Times New Roman"/>
          <w:sz w:val="24"/>
          <w:szCs w:val="24"/>
        </w:rPr>
        <w:t xml:space="preserve">капитальный ремонт объектов капитального строительства </w:t>
      </w:r>
      <w:r w:rsidRPr="00176967">
        <w:rPr>
          <w:rFonts w:ascii="Times New Roman" w:eastAsia="Calibri" w:hAnsi="Times New Roman" w:cs="Times New Roman"/>
          <w:bCs/>
          <w:sz w:val="24"/>
          <w:szCs w:val="24"/>
        </w:rPr>
        <w:t xml:space="preserve">(за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w:t>
      </w:r>
      <w:r w:rsidRPr="00176967">
        <w:rPr>
          <w:rFonts w:ascii="Times New Roman" w:eastAsia="Calibri" w:hAnsi="Times New Roman" w:cs="Times New Roman"/>
          <w:bCs/>
          <w:sz w:val="24"/>
          <w:szCs w:val="24"/>
        </w:rPr>
        <w:lastRenderedPageBreak/>
        <w:t>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Pr="00176967">
        <w:rPr>
          <w:rFonts w:ascii="Times New Roman" w:eastAsia="Calibri" w:hAnsi="Times New Roman" w:cs="Times New Roman"/>
          <w:sz w:val="24"/>
          <w:szCs w:val="24"/>
        </w:rPr>
        <w:t>;</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ночное время - период времени с 23:00 до 07:00 часов местного времени, в выходные и праздничные нерабочие дни - с 23 часов до 9 часов местного времени, а в случаях, установленных Законом Республики Башкортостан от 18 июля 2011 года № 430-з «Об обеспечении покоя граждан и тишины в ночное время», - иной период времени;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сезонные (летние) кафе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176967" w:rsidRPr="00176967" w:rsidRDefault="00176967" w:rsidP="00176967">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палисадник - элемент благоустройства территории, расположенный между домом, зданием и дорогой (тротуаром) имеющий ограждение, используемый дня выращивания цветочных культур, низкорослых и среднерослых декоративных кустарников.</w:t>
      </w:r>
    </w:p>
    <w:p w:rsidR="00176967" w:rsidRPr="00176967" w:rsidRDefault="00176967" w:rsidP="00176967">
      <w:pPr>
        <w:widowControl w:val="0"/>
        <w:tabs>
          <w:tab w:val="left" w:pos="567"/>
        </w:tabs>
        <w:autoSpaceDE w:val="0"/>
        <w:autoSpaceDN w:val="0"/>
        <w:adjustRightInd w:val="0"/>
        <w:spacing w:after="0" w:line="240" w:lineRule="auto"/>
        <w:jc w:val="both"/>
        <w:rPr>
          <w:rFonts w:ascii="Times New Roman" w:eastAsia="Calibri" w:hAnsi="Times New Roman" w:cs="Times New Roman"/>
          <w:sz w:val="24"/>
          <w:szCs w:val="24"/>
        </w:rPr>
      </w:pPr>
      <w:r w:rsidRPr="00176967">
        <w:rPr>
          <w:rFonts w:ascii="Times New Roman" w:eastAsia="Times New Roman" w:hAnsi="Times New Roman" w:cs="Times New Roman"/>
          <w:sz w:val="24"/>
          <w:szCs w:val="24"/>
          <w:lang w:eastAsia="ru-RU"/>
        </w:rPr>
        <w:tab/>
      </w:r>
      <w:r w:rsidRPr="00176967">
        <w:rPr>
          <w:rFonts w:ascii="Times New Roman" w:eastAsia="Calibri" w:hAnsi="Times New Roman" w:cs="Times New Roman"/>
          <w:sz w:val="24"/>
          <w:szCs w:val="24"/>
        </w:rPr>
        <w:t>мусор - все виды отходов</w:t>
      </w:r>
      <w:r w:rsidRPr="00176967">
        <w:rPr>
          <w:rFonts w:ascii="Times New Roman" w:eastAsia="Calibri" w:hAnsi="Times New Roman" w:cs="Times New Roman"/>
          <w:b/>
          <w:sz w:val="24"/>
          <w:szCs w:val="24"/>
        </w:rPr>
        <w:t xml:space="preserve"> </w:t>
      </w:r>
      <w:r w:rsidRPr="00176967">
        <w:rPr>
          <w:rFonts w:ascii="Times New Roman" w:eastAsia="Calibri" w:hAnsi="Times New Roman" w:cs="Times New Roman"/>
          <w:sz w:val="24"/>
          <w:szCs w:val="24"/>
        </w:rPr>
        <w:t>потребления и хозяйственной деятельности, утратившие свои потребительские свойства;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урна - стандартная емкость для сбора мусора объемом до 0,5 кубических метров включительно;</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bookmarkStart w:id="4" w:name="P99"/>
      <w:bookmarkEnd w:id="4"/>
      <w:r w:rsidRPr="00176967">
        <w:rPr>
          <w:rFonts w:ascii="Times New Roman" w:eastAsia="Times New Roman" w:hAnsi="Times New Roman" w:cs="Times New Roman"/>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Calibri" w:hAnsi="Times New Roman" w:cs="Times New Roman"/>
          <w:bCs/>
          <w:sz w:val="24"/>
          <w:szCs w:val="24"/>
          <w:shd w:val="clear" w:color="auto" w:fill="FFFFFF"/>
        </w:rPr>
        <w:t>малые архитектурные формы</w:t>
      </w:r>
      <w:r w:rsidRPr="00176967">
        <w:rPr>
          <w:rFonts w:ascii="Times New Roman" w:eastAsia="Calibri" w:hAnsi="Times New Roman" w:cs="Times New Roman"/>
          <w:sz w:val="24"/>
          <w:szCs w:val="24"/>
          <w:shd w:val="clear" w:color="auto" w:fill="FFFFFF"/>
        </w:rPr>
        <w:t> (МАФ) — вспомогательные архитектурные сооружения, оборудование и художественно-декоративные элементы, обладающие собственными простыми функциями и дополняющие общую композицию архитектурного ансамбля застройки, некоторые из элементов МАФ не несут утилитарных функций и имеют исключительно художественно-декоративное назначение, также к малым архитектурным формам могут относиться небольшие сооружения, выполненные из облегченных конструкций и установленные временно, без устройства фундамента (торговые павильоны и т.п.);</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нормируемый (обязательный) комплекс элементов благоустройства дворовой территории - минимальное сочетание элементов благоустройства, включающее в себя детскую площадку, контейнерную площадку, элементы озеленения, источники света, площадку автостоянки, информационный стенд дворовой территории. Нормируемый (обязательный) комплекс элементов благоустройства дворовой территории предусматривается при проектировании новых и реконструкции имеющихся дворовых </w:t>
      </w:r>
      <w:r w:rsidRPr="00176967">
        <w:rPr>
          <w:rFonts w:ascii="Times New Roman" w:eastAsia="Times New Roman" w:hAnsi="Times New Roman" w:cs="Times New Roman"/>
          <w:sz w:val="24"/>
          <w:szCs w:val="24"/>
          <w:lang w:eastAsia="ru-RU"/>
        </w:rPr>
        <w:lastRenderedPageBreak/>
        <w:t>территорий;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нормируемый (обязательный) комплекс элементов благоустройства территорий вновь возводимых и реконструируемых объектов капитального строительства - минимальное сочетание элементов благоустройства, необходимое к обеспечению при новом строительстве и реконструкции;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архитектурно-художественный облик территории - совокупность объемных, пространственных, колористических (цветовых) и иных решений внешних поверхностей зданий, строений, сооружений (их отдельных элементов) и элементов благоустройства, рассматриваемая с учетом окружающей застройки и планировки;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паспорт цветового решения фасадов зданий, строений, сооружений, ограждений - документ установленной формы, содержащий информацию о цветовом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 Требования к оформлению и содержанию паспорта цветового решения фасадов зданий, строений, сооружений, ограждений, форма паспорта цветового решения фасадов зданий, строений, сооружений, ограждений устанавливаются муниципальным актом;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въездная группа - территория, расположенная при въезде в муниципальное образование, либо в исторически сложившихся или инфраструктурно значимых местах муниципального образования, подлежащая благоустройству в целях идентификации муниципального образования;</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общественные территории (общественные пространства) - территории общего пользования, в том числе пешеходные улицы и зоны, площади, улицы, скверы, бульвары, зоны отдыха, сады, городские сады, а также наземные, подземные, надземные части зданий и сооружений (галереи, пассажи, атриумы и другие),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Общественные территории подлежат благоустройству в соответствии с требованиями законодательства Российской Федерации и законодательства Республики Башкортостан;</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 Требования к площадкам для посетителей устанавливаются правилами благоустройства территорий муниципальных образований Республики Башкортостан;</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w:t>
      </w:r>
      <w:r w:rsidRPr="00176967">
        <w:rPr>
          <w:rFonts w:ascii="Times New Roman" w:eastAsia="Calibri" w:hAnsi="Times New Roman" w:cs="Times New Roman"/>
          <w:sz w:val="24"/>
          <w:szCs w:val="24"/>
        </w:rPr>
        <w:t>Законом Республики Башкортостан от 25 декабря 2018 г. № 41-з «О порядке определения органами местного самоуправления в Республике Башкортостан»</w:t>
      </w:r>
      <w:r w:rsidRPr="00176967">
        <w:rPr>
          <w:rFonts w:ascii="Times New Roman" w:eastAsia="Times New Roman" w:hAnsi="Times New Roman" w:cs="Times New Roman"/>
          <w:sz w:val="24"/>
          <w:szCs w:val="24"/>
          <w:lang w:eastAsia="ru-RU"/>
        </w:rPr>
        <w:t>;</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в случае, если такой земельный участок образован, путем определения в метрах расстояния от здания, строения, сооружения, земельного участка или ограждения до внешней границы прилегающей территории с учетом особенностей, предусмотренных Законом Республики Башкортостан от 25 декабря 2018 г. № 41-з «О порядке определения органами местного самоуправления в Республике Башкортостан» границ прилегающих территорий» и настоящими Правилами;</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стационарный парковочный барьер - устройство, размещаемое в целях ограничения 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пешеходные коммуникации - тротуары, аллеи, дорожки, обеспечивающие </w:t>
      </w:r>
      <w:r w:rsidRPr="00176967">
        <w:rPr>
          <w:rFonts w:ascii="Times New Roman" w:eastAsia="Times New Roman" w:hAnsi="Times New Roman" w:cs="Times New Roman"/>
          <w:sz w:val="24"/>
          <w:szCs w:val="24"/>
          <w:lang w:eastAsia="ru-RU"/>
        </w:rPr>
        <w:lastRenderedPageBreak/>
        <w:t>безопасное передвижение пешеходов, освещенные, обособленные от проезжей части и обустроенные с учетом особых потребностей инвалидов и других маломобильных групп населения;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эксплуатирующая организация - специализированная организация, ответственная за состояние, содержание и эксплуатацию здания, строения, сооружения и (или) оказывающая услуги, связанные с управлением многоквартирным домом;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специализированные  организации - юридические лица различной организационно-правовой формы, осуществляющие специальные виды деятельности в области благоустройства территории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Times New Roman" w:hAnsi="Times New Roman" w:cs="Times New Roman"/>
          <w:sz w:val="24"/>
          <w:szCs w:val="24"/>
          <w:lang w:eastAsia="ru-RU"/>
        </w:rPr>
        <w:t xml:space="preserve">  по поручению Администрации </w:t>
      </w:r>
      <w:r w:rsidRPr="00176967">
        <w:rPr>
          <w:rFonts w:ascii="Times New Roman" w:eastAsia="Times New Roman" w:hAnsi="Times New Roman" w:cs="Times New Roman"/>
          <w:bCs/>
          <w:color w:val="000000"/>
          <w:sz w:val="24"/>
          <w:szCs w:val="24"/>
          <w:lang w:eastAsia="ru-RU"/>
        </w:rPr>
        <w:t xml:space="preserve">сельского поселения Кашкалашинский сельсовет муниципального района Благоварский район </w:t>
      </w:r>
      <w:r w:rsidRPr="00176967">
        <w:rPr>
          <w:rFonts w:ascii="Times New Roman" w:eastAsia="Times New Roman" w:hAnsi="Times New Roman" w:cs="Times New Roman"/>
          <w:sz w:val="24"/>
          <w:szCs w:val="24"/>
          <w:lang w:eastAsia="ru-RU"/>
        </w:rPr>
        <w:t>Республики Башкортостан на основании заключенных муниципальных контрактов;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уполномоченные органы - структурные подразделения Администрации </w:t>
      </w:r>
      <w:r w:rsidRPr="00176967">
        <w:rPr>
          <w:rFonts w:ascii="Times New Roman" w:eastAsia="Times New Roman" w:hAnsi="Times New Roman" w:cs="Times New Roman"/>
          <w:bCs/>
          <w:color w:val="000000"/>
          <w:sz w:val="24"/>
          <w:szCs w:val="24"/>
          <w:lang w:eastAsia="ru-RU"/>
        </w:rPr>
        <w:t xml:space="preserve">сельского поселения Кашкалашинский сельсовет муниципального района Благоварский район </w:t>
      </w:r>
      <w:r w:rsidRPr="00176967">
        <w:rPr>
          <w:rFonts w:ascii="Times New Roman" w:eastAsia="Times New Roman" w:hAnsi="Times New Roman" w:cs="Times New Roman"/>
          <w:sz w:val="24"/>
          <w:szCs w:val="24"/>
          <w:lang w:eastAsia="ru-RU"/>
        </w:rPr>
        <w:t xml:space="preserve">Республики Башкортостан, осуществляющие в рамках своей компетенции координацию и контроль благоустройства территории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Times New Roman" w:hAnsi="Times New Roman" w:cs="Times New Roman"/>
          <w:sz w:val="24"/>
          <w:szCs w:val="24"/>
          <w:lang w:eastAsia="ru-RU"/>
        </w:rPr>
        <w:t>;</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питомник собак - организация, одной из целей деятельности которой является содержание (постоянное или временное размещение), разведение (селекционное или неселекционное) либо приобретение, реализация собак, выполнение работ, оказание услуг такой организацией третьим лицам с использованием собак в соответствии с нормативными правовыми актами в области ветеринарии, владеющая на праве собственности или ином законном праве специальной инфраструктурой, включая вольеры, загоны, манежи, кинологические сооружения, расположенной на земельном участке, на котором осуществляется или будет осуществляться содержание (постоянное или временное размещение), разведение (селекционное или неселекционное) собак, выполнение работ, оказание услуг такой организацией третьим лицам с использованием собак.</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Остальные термины и определения, используемые в настоящих Правилах благоустройства, используются в значениях, закрепленных законодательством Российской Федерации.</w:t>
      </w:r>
    </w:p>
    <w:p w:rsidR="00176967" w:rsidRPr="00176967" w:rsidRDefault="00176967" w:rsidP="00176967">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Раздел II. ОБЩИЕ ТРЕБОВАНИЯ К ОБЪЕКТАМ И ЭЛЕМЕНТАМ БЛАГОУСТРОЙСТВА</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 Благоустройство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Собственники, владельцы, пользователи, арендаторы земельных участков осуществляют содержание и мероприятия по развитию благоустройства в границах прилегающей территории, определенной в соответствии с настоящими Правилами.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Содержание территорий общего пользования и мероприятия по развитию благоустройства осуществляются в соответствии законодательством Российской Федерации и законодательством Республики Башкортостан о социальной защите инвалидов и правилами благоустройства, настоящими Правилами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3. Координацию деятельности в области благоустройства муниципального образования </w:t>
      </w:r>
      <w:r w:rsidRPr="00176967">
        <w:rPr>
          <w:rFonts w:ascii="Times New Roman" w:eastAsia="Times New Roman" w:hAnsi="Times New Roman" w:cs="Times New Roman"/>
          <w:bCs/>
          <w:color w:val="000000"/>
          <w:sz w:val="24"/>
          <w:szCs w:val="24"/>
          <w:lang w:eastAsia="ru-RU"/>
        </w:rPr>
        <w:t>сельского поселения Кашкалашинский сельсовет муниципального района Благоварский район Республики Башкортостан</w:t>
      </w:r>
      <w:r w:rsidRPr="00176967">
        <w:rPr>
          <w:rFonts w:ascii="Times New Roman" w:eastAsia="Times New Roman" w:hAnsi="Times New Roman" w:cs="Times New Roman"/>
          <w:sz w:val="24"/>
          <w:szCs w:val="24"/>
          <w:lang w:eastAsia="ru-RU"/>
        </w:rPr>
        <w:t xml:space="preserve">  (далее - муниципальное образование) осуществляет Администрация </w:t>
      </w:r>
      <w:r w:rsidRPr="00176967">
        <w:rPr>
          <w:rFonts w:ascii="Times New Roman" w:eastAsia="Times New Roman" w:hAnsi="Times New Roman" w:cs="Times New Roman"/>
          <w:bCs/>
          <w:color w:val="000000"/>
          <w:sz w:val="24"/>
          <w:szCs w:val="24"/>
          <w:lang w:eastAsia="ru-RU"/>
        </w:rPr>
        <w:t xml:space="preserve">сельского поселения Кашкалашинский сельсовет </w:t>
      </w:r>
      <w:r w:rsidRPr="00176967">
        <w:rPr>
          <w:rFonts w:ascii="Times New Roman" w:eastAsia="Times New Roman" w:hAnsi="Times New Roman" w:cs="Times New Roman"/>
          <w:sz w:val="24"/>
          <w:szCs w:val="24"/>
          <w:lang w:eastAsia="ru-RU"/>
        </w:rPr>
        <w:t>муниципального образования.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Организация работ по благоустройству и санитарному содержанию территорий возлагается на собственников, владельцев, пользователей, арендаторов земельных участков и специализированные организации по санитарной очистке территорий муниципального образования.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Деятельность по благоустройству включает в себя разработку проектной </w:t>
      </w:r>
      <w:r w:rsidRPr="00176967">
        <w:rPr>
          <w:rFonts w:ascii="Times New Roman" w:eastAsia="Times New Roman" w:hAnsi="Times New Roman" w:cs="Times New Roman"/>
          <w:sz w:val="24"/>
          <w:szCs w:val="24"/>
          <w:lang w:eastAsia="ru-RU"/>
        </w:rPr>
        <w:lastRenderedPageBreak/>
        <w:t>документации по благоустройству территорий, выполнение мероприятий по благоустройству и содержание объектов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Участниками деятельности по благоустройству являются, в том числе: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жители, которые формируют запрос на благоустройство и принимают участие в оценке предлагаемых решений. Жители могут быть представлены общественными организациями и объединениями;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представители органов местного самоуправления, которые формируют техническое задание, выбирают исполнителей и обеспечивают финансирование;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хозяйствующие субъекты, осуществляющие деятельность на территории соответствующего муниципального образования, которые могут соучаствовать в формировании запроса на благоустройство, а также в финансировании мероприятий по благоустройству;</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установленную  документацию;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 исполнители работ, в том числе строители, производители малых архитектурных форм и иные.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Участие жителей населенного пункта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органом местного самоуправления с учетом настоящих Правил благоустройства в зависимости от особенностей проекта по благоустройству.</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Концепция благоустройства для каждой территории должна создаваться с учетом потребностей и запросов жителей и других субъектов городской среды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 населенных пунктов.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Комплексный проект должен учитывать следующие принципы формирования безопасной городской среды: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ориентация на пешехода, формирование единого (безбарьерного) пешеходного уровня;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наличие устойчивой природной среды и природных сообществ, зеленых насаждений;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деревьев и кустарников;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комфортный уровень освещения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комплексное благоустройство территории, обеспеченное необходимой инженерной инфраструктурой.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Реализация комплексных проектов благоустройства осуществляется в том числе с привлечением инвесторов, развивающих данную территорию.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Реализация приоритетов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В стратегии социально-экономического развития муниципального образования ставятся основные задачи в области обеспечения качества городской среды.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11. Настоящие Правила являются обязательными для исполнения индивидуальными </w:t>
      </w:r>
      <w:r w:rsidRPr="00176967">
        <w:rPr>
          <w:rFonts w:ascii="Times New Roman" w:eastAsia="Times New Roman" w:hAnsi="Times New Roman" w:cs="Times New Roman"/>
          <w:sz w:val="24"/>
          <w:szCs w:val="24"/>
          <w:lang w:eastAsia="ru-RU"/>
        </w:rPr>
        <w:lastRenderedPageBreak/>
        <w:t>предпринимателями, учреждениями, организациями и иными юридическими лицами независимо от организационно-правовой формы, принадлежности и подчиненности, а также гражданами и должностными лицами, находящимися и/или осуществляющими свою деятельность на территории муниципального образования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12. При проектировании, реконструкции элементов благоустройства может быть предусмотрено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в соответствии с настоящими Правилами благоустройства. 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13. Муниципальное образование за счет средств местного бюджета  обеспечивает:</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благоустройство и содержание (санитарную очистку и ремонт) территорий общего пользования: проезжей части улиц, площадей, скверов, парков, остановок общественного транспорта, пешеходных территорий и иных территорий, за исключением территорий, содержание и санитарную очистку которых обязаны осуществлять юридические и физические лица в соответствии с действующим законодательством и настоящими Правилами благоустройства;</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содержание объектов внешнего благоустройства;</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организацию мероприятий по озеленению территории сельского поселения Кашкалашинский сельсовет;</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проведение иных мероприятий по благоустройству территории муниципального образования в соответствии с законодательством и настоящими Правилами благоустройства.</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xml:space="preserve">13. Положения настоящей статьи 5 </w:t>
      </w:r>
      <w:r w:rsidRPr="00176967">
        <w:rPr>
          <w:rFonts w:ascii="Times New Roman" w:eastAsia="Calibri" w:hAnsi="Times New Roman" w:cs="Times New Roman"/>
          <w:bCs/>
          <w:sz w:val="24"/>
          <w:szCs w:val="24"/>
        </w:rPr>
        <w:t>в части обеспечения доступности для инвалидов объектов благоустройства применяются к</w:t>
      </w:r>
      <w:r w:rsidRPr="00176967">
        <w:rPr>
          <w:rFonts w:ascii="Times New Roman" w:eastAsia="Calibri" w:hAnsi="Times New Roman" w:cs="Times New Roman"/>
          <w:sz w:val="24"/>
          <w:szCs w:val="24"/>
        </w:rPr>
        <w:t xml:space="preserve"> объектам связи, социальной, инженерной и транспортной инфраструктур, транспортных средств, вводимым в эксплуатацию или прошедшим реконструкцию, модернизацию после 1 июля 2016 года.</w:t>
      </w:r>
    </w:p>
    <w:p w:rsidR="00176967" w:rsidRPr="00176967" w:rsidRDefault="00176967" w:rsidP="00176967">
      <w:pPr>
        <w:widowControl w:val="0"/>
        <w:autoSpaceDE w:val="0"/>
        <w:autoSpaceDN w:val="0"/>
        <w:spacing w:after="0" w:line="240" w:lineRule="auto"/>
        <w:ind w:firstLine="567"/>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5.1. Особые требования к доступности городской среды для маломобильных групп населения.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Приоритет обеспечения качества городской среды при реализации проектов благоустройства территорий достигается путем реализации принципа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Проектирование, строительство, установка технических средств и оборудования, способствующих передвижению пожилых лиц и инвалидов, осуществляется при новом строительстве заказчиком в соответствии с утвержденной проектной документацией.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В составе общественных пространств необходимо резервировать парковочные места для маломобильных групп граждан.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5. При планировании пешеходных маршрутов, общественных пространств (включая </w:t>
      </w:r>
      <w:r w:rsidRPr="00176967">
        <w:rPr>
          <w:rFonts w:ascii="Times New Roman" w:eastAsia="Times New Roman" w:hAnsi="Times New Roman" w:cs="Times New Roman"/>
          <w:sz w:val="24"/>
          <w:szCs w:val="24"/>
          <w:lang w:eastAsia="ru-RU"/>
        </w:rPr>
        <w:lastRenderedPageBreak/>
        <w:t>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При планировании пешеходных маршрутов должно быть предусмотрено достаточное количество мест кратковременного отдыха (скамейки и пр.) для маломобильных граждан.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В проектах благоустройства должны быть предусмотрены условия беспрепятственного и удобного передвижения маломобильных групп населения (далее - МНГ) по участку к зданию или по территории предприятия, комплекса сооружений с учетом требований градостроительных норм.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Система средств информационной поддержки должна быть обеспечена на всех путях движения, доступных для МГН на все время эксплуатации.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Транспортные проезды на участке и пешеходные дороги на пути к объектам, посещаемым инвалидами, допускается совмещать при соблюдении градостроительных требований к параметрам путей движения.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6. Минимальные требования к благоустройству внешних поверхностей объектов капитального строительства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оборудования осуществляются в соответствии с установленными правилами и требованиями к содержанию внешних поверхностей зданий, строений, сооружений и размещаемых на них конструкций и оборудования.</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Собственники, владельцы, пользователи, арендаторы зданий в установленном законом порядке должны использовать помещения в соответствии с их функциональным назначением (фактическим использованием) обеспечивать содержание зданий и их конструктивных элементов в исправном состоянии, обеспечивать надлежащую эксплуатацию зданий, проведение текущих и капитальных ремонтов по собственной инициативе, и, при необходимости по предписаниям уполномоченных органов.</w:t>
      </w:r>
      <w:bookmarkStart w:id="5" w:name="P195"/>
      <w:bookmarkEnd w:id="5"/>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владельцами, пользователями, арендаторами названных рекламных и информационных конструкций.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При нарушении собственниками, владельцами, пользователями, арендаторами нежилых объектов капитального строительства или помещений в них, являющимися юридическими лицами или физическими лицами, требований установленных паспортом цветового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 осуществляется собственниками (правообладателями) в соответствии с предписаниями уполномоченного органа. В предписании должен быть установлен разумный срок его исполнения.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В случае неисполнения предписания уполномоченного органа в установленный данным предписанием срок органы местного самоуправления после получения информации о неисполнении указанного предписания принимают решение о проведении ремонта внешних поверхностей нежилых зданий, строений, сооружений за счет средств бюджета муниципального образований. Указанное решение органов местного самоуправления, содержащее информацию о сметной стоимости работ, подлежит согласованию с собственниками зданий, строений, сооружений.</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 за проведение </w:t>
      </w:r>
      <w:r w:rsidRPr="00176967">
        <w:rPr>
          <w:rFonts w:ascii="Times New Roman" w:eastAsia="Times New Roman" w:hAnsi="Times New Roman" w:cs="Times New Roman"/>
          <w:sz w:val="24"/>
          <w:szCs w:val="24"/>
          <w:lang w:eastAsia="ru-RU"/>
        </w:rPr>
        <w:lastRenderedPageBreak/>
        <w:t>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получение.</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случае,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уполномоченный орган в течение одного месяца со дня истечения установленного срока обращается в суд с заявлением о взыскании с собственника (правообладателя) объекта капитального строительства или помещений в нем средств за проведение ремонта внешних поверхностей объектов капитального строительства или помещений в них с последующим перечислением их в бюджет муниципального образования Республики Башкортостан.</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6.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и оборудования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hyperlink w:anchor="P195" w:history="1">
        <w:r w:rsidRPr="00176967">
          <w:rPr>
            <w:rFonts w:ascii="Times New Roman" w:eastAsia="Times New Roman" w:hAnsi="Times New Roman" w:cs="Times New Roman"/>
            <w:sz w:val="24"/>
            <w:szCs w:val="24"/>
            <w:lang w:eastAsia="ru-RU"/>
          </w:rPr>
          <w:t>части 3</w:t>
        </w:r>
      </w:hyperlink>
      <w:r w:rsidRPr="00176967">
        <w:rPr>
          <w:rFonts w:ascii="Times New Roman" w:eastAsia="Times New Roman" w:hAnsi="Times New Roman" w:cs="Times New Roman"/>
          <w:sz w:val="24"/>
          <w:szCs w:val="24"/>
          <w:lang w:eastAsia="ru-RU"/>
        </w:rPr>
        <w:t xml:space="preserve"> настоящей статьи может осуществляться за счет средств бюджета муниципального образования, в том числе на условиях софинансирования собственниками.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 проведении ремонта внешних поверхностей зданий необходимо обеспечить соблюдение требований, установленных паспортом цветового решения фасадов зданий, строений, сооружений, ограждений.</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7. Нормируемый (обязательный) комплекс элементов благоустройства территорий вновь возводимых и реконструируемых объектов капитального строительства</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состав нормируемого (обязательного) комплекса элементов благоустройства территорий вновь возводимых и реконструируемых зданий жилого назначения входят: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проезды хозяйственные для посадки и высадки пассажиров, для автомобилей скорой помощи, пожарных, аварийных служб;</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детская площадка;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площадка отдыха;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спортивная площадка или спортивно-игровой комплекс;</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контейнерная площадка;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пешеходные коммуникации;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площадка автостоянки;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велосипедная парковка;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уличная мебель;</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элементы озеленения (газон, деревья, кустарники, устройства для оформления озеленения);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стационарные парковочные барьеры;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освещение;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домовой знак;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информационный стенд дворовой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оборудованные места для размещения кондиционеров;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урны.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Нормируемый (обязательный) комплекс элементов благоустройства территорий </w:t>
      </w:r>
      <w:r w:rsidRPr="00176967">
        <w:rPr>
          <w:rFonts w:ascii="Times New Roman" w:eastAsia="Times New Roman" w:hAnsi="Times New Roman" w:cs="Times New Roman"/>
          <w:sz w:val="24"/>
          <w:szCs w:val="24"/>
          <w:lang w:eastAsia="ru-RU"/>
        </w:rPr>
        <w:lastRenderedPageBreak/>
        <w:t>зданий жилого назначения обеспечивается при новом строительстве и реконструкции.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состав нормируемого (обязательного) комплекса элементов благоустройства территорий вновь возводимых и реконструируемых зданий общественного назначения входят: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проезды хозяйственные, для посадки и высадки пассажиров, для автомобилей скорой помощи, пожарных, аварийных служб;</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площадка для посетителей;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контейнерная площадка;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пешеходные коммуникации;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площадка автостоянки;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велосипедная парковка;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уличная мебель;</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элементы озеленения (газон, деревья, кустарники, устройства для оформления озеленения);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стационарные парковочные барьеры;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освещение;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домовой знак;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средства размещения информации;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урны.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Нормируемый (обязательный) комплекс элементов благоустройства территорий зданий общественного назначения обеспечивается при новом строительстве и реконструкции.</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8. Улично-дорожная сеть. Организации стоков ливневых вод.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Основными элементами улично-дорожной сети 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Разработка проекта благоустройства на территориях транспортных и инженерных коммуникаций муниципального образования проводится с учетом законодательства, обеспечивая условия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176967" w:rsidRPr="00176967" w:rsidRDefault="00176967" w:rsidP="00176967">
      <w:pPr>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3. В состав улично-дорожной сети в обязательном порядке включается ливневая канализация.</w:t>
      </w:r>
    </w:p>
    <w:p w:rsidR="00176967" w:rsidRPr="00176967" w:rsidRDefault="00176967" w:rsidP="00176967">
      <w:pPr>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Собственники, владельцы, пользователи, арендаторы земельных участков обязаны выполнять мероприятия с учетом беспрепятственного отвода поверхностных вод со смежно расположенной территории, а также исполнять решения в отношении ливневой канализации и расчетного объема дождевых стоков, решения по сбору и отводу дренажных и поверхностных вод в соответствии с действующими нормами и сводами правил.</w:t>
      </w:r>
    </w:p>
    <w:p w:rsidR="00176967" w:rsidRPr="00176967" w:rsidRDefault="00176967" w:rsidP="00176967">
      <w:pPr>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Проектирование стока поверхностных вод осуществляется в соответствии с действующими строительными нормами и сводами правил.</w:t>
      </w:r>
    </w:p>
    <w:p w:rsidR="00176967" w:rsidRPr="00176967" w:rsidRDefault="00176967" w:rsidP="00176967">
      <w:pPr>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При организации стока обеспечивается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дождеприемных колодцев.</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9. Улицы и дороги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 Мероприятия, направленные на благоустройство автомобильных дорог общего пользования, элементов обустройства автомобильных дорог общего пользования </w:t>
      </w:r>
      <w:r w:rsidRPr="00176967">
        <w:rPr>
          <w:rFonts w:ascii="Times New Roman" w:eastAsia="Times New Roman" w:hAnsi="Times New Roman" w:cs="Times New Roman"/>
          <w:sz w:val="24"/>
          <w:szCs w:val="24"/>
          <w:lang w:eastAsia="ru-RU"/>
        </w:rPr>
        <w:lastRenderedPageBreak/>
        <w:t xml:space="preserve">осуществляются в части, не противоречащей Федеральному </w:t>
      </w:r>
      <w:hyperlink r:id="rId25" w:history="1">
        <w:r w:rsidRPr="00176967">
          <w:rPr>
            <w:rFonts w:ascii="Times New Roman" w:eastAsia="Times New Roman" w:hAnsi="Times New Roman" w:cs="Times New Roman"/>
            <w:sz w:val="24"/>
            <w:szCs w:val="24"/>
            <w:lang w:eastAsia="ru-RU"/>
          </w:rPr>
          <w:t>закону</w:t>
        </w:r>
      </w:hyperlink>
      <w:r w:rsidRPr="00176967">
        <w:rPr>
          <w:rFonts w:ascii="Times New Roman" w:eastAsia="Times New Roman" w:hAnsi="Times New Roman" w:cs="Times New Roman"/>
          <w:sz w:val="24"/>
          <w:szCs w:val="24"/>
          <w:lang w:eastAsia="ru-RU"/>
        </w:rPr>
        <w:t xml:space="preserve">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законодательству Российской Федерации и Республики Башкортостан о социальной защите инвалидов и иным нормативным правовым актам Российской Федерации, Республики Башкортостан и нормативно-техническим документам, устанавливающим требования к автомобильным дорогам общего пользования.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остановка общественного транспорта,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Виды и конструкции дорожного покрытия проектируются с учетом категории улицы и обеспечением безопасности движения.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10. Требования к благоустройству въездных групп</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Обязательный перечень элементов благоустройства въездных групп включает в себя средства размещения информации, малые архитектурные формы, озеленение, архитектурно-художественное освещение.</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11. Площади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В зависимости от функционального назначения площади на ней размещаются следующие дополнительные элементы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а) на главных, приобъектных, мемориальных площадях - произведения </w:t>
      </w:r>
      <w:r w:rsidRPr="00176967">
        <w:rPr>
          <w:rFonts w:ascii="Times New Roman" w:eastAsia="Times New Roman" w:hAnsi="Times New Roman" w:cs="Times New Roman"/>
          <w:sz w:val="24"/>
          <w:szCs w:val="24"/>
          <w:lang w:eastAsia="ru-RU"/>
        </w:rPr>
        <w:lastRenderedPageBreak/>
        <w:t>монументально-декоративного искусства, водные устройства (фонтаны);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12. Пешеходные переходы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имеют следующие размеры: 8 x 40 м при разрешенной скорости движения транспорта 40 км/ч; 10 x 50 м - при скорости 60 км/ч.</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 xml:space="preserve">Статья 13. Технические зоны транспортных, инженерных коммуникаций, инженерные коммуникации, водоохранные зоны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На территории сельского поселения Кашкалашинский сельсовет предусматриваются следующие виды технических (охранно-эксплуатационных) зон, выделяемые линиями градостроительного регулирования: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магистральных коллекторов и трубопроводов;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кабелей высокого и низкого напряжения, слабых токов, линий высоковольтных передач, метрополитена, в том числе мелкого заложения.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контейнеров, бункеров),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4. Благоустройство полосы отвода железной дороги проектируется с учетом </w:t>
      </w:r>
      <w:r w:rsidRPr="00176967">
        <w:rPr>
          <w:rFonts w:ascii="Times New Roman" w:eastAsia="Times New Roman" w:hAnsi="Times New Roman" w:cs="Times New Roman"/>
          <w:sz w:val="24"/>
          <w:szCs w:val="24"/>
          <w:lang w:eastAsia="ru-RU"/>
        </w:rPr>
        <w:lastRenderedPageBreak/>
        <w:t>действующих строительных норм и правил.</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Береговая линия (граница водного объекта) определяется для: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реки, ручья, канала, озера, обводненного карьера - по среднемноголетнему уровню вод в период, когда они не покрыты льдом;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пруда, водохранилища - по нормальному подпорному уровню воды;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болота - по границе залежи торфа на нулевой глубине.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Разработка проекта благоустройства территорий водоохранных зон осуществляется в соответствии с водным законодательством Российской Федерации и Республики Башкортостан.</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14 Дополнительные требования к детским площадкам.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Требования, устанавливаемые к детским площадкам, должны соответствовать законодательству Российской Федерации в области технического регулирования, законодательству Российской Федерации и Республики Башкортостан о социальной защите инвалидов, нормативно-техническим документам Российской Федерации, а также нормам, установленным настоящими Правилами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Площадки для игр детей на территориях жилого назначения проектируются из расчета 0,5-0,7 кв. м на 1 жителя. Размеры и условия размещения площадок проектируются в зависимости от возрастных групп детей и места размещения жилой застройки.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Площадки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Оптимальный размер игровых площадок для детей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необходимо разделять густыми зелеными посадками и (или) декоративными стенками.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муниципального образования.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9.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w:t>
      </w:r>
      <w:r w:rsidRPr="00176967">
        <w:rPr>
          <w:rFonts w:ascii="Times New Roman" w:eastAsia="Times New Roman" w:hAnsi="Times New Roman" w:cs="Times New Roman"/>
          <w:sz w:val="24"/>
          <w:szCs w:val="24"/>
          <w:lang w:eastAsia="ru-RU"/>
        </w:rPr>
        <w:lastRenderedPageBreak/>
        <w:t>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Обязательный перечень элементов благоустройства территории на детской площадке включает: информационные стенды (таблички), резиновые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На вновь вводимых в эксплуатацию или прошедших реконструкцию объектах применяется мягкое резиновое или мягкое синтетическое покрытие. Места установки скамеек оборудуются твердыми видами покрытия или фундаментом. При травяном покрытии площадок предусматриваются пешеходные дорожки с твердым, мягким или комбинированными видами покрытия.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12. Для сопряжения поверхностей площадки и газона применяются садовые бортовые камни со скошенными или закругленными краями.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13. Детские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18. Материалы, из которых изготовлено оборудование, не должны оказывать вредное воздействие на здоровье детей и окружающую среду в процессе эксплуатации.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19. В целях обеспечения безопасности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20. Минимальное расстояние до контейнерных площадок - 20 метров, разворотных площадок на конечных остановках маршрутов пассажирского транспорта - не менее 50 метров.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21.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миллиметра, при </w:t>
      </w:r>
      <w:r w:rsidRPr="00176967">
        <w:rPr>
          <w:rFonts w:ascii="Times New Roman" w:eastAsia="Times New Roman" w:hAnsi="Times New Roman" w:cs="Times New Roman"/>
          <w:sz w:val="24"/>
          <w:szCs w:val="24"/>
          <w:lang w:eastAsia="ru-RU"/>
        </w:rPr>
        <w:lastRenderedPageBreak/>
        <w:t>использовании гравия 2-8 миллиметров. Толщина слоя - 500 миллиметров.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22. При ограждении площадок зелеными насаждениями, а также при их озеленении не допускается применение растений с колючками и ядовитыми плодами.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25. 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26.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Выступающие концы болтовых соединений должны быть защищены способом, исключающим травмирование. Сварные швы должны быть гладкими.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27.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28. 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30. Крепление элементов оборудования должно исключать возможность их демонтажа без применения инструментов.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элементы фундамента должны располагаться на глубине не менее 400 мм от поверхности покрытия игровой площадки;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глубина от поверхности покрытия игровой площадки до верха фундамента конической формы должна быть не менее 200 мм;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острые кромки фундамента должны быть закруглены. Радиус закругления - не менее 20 мм;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33. Закрытое оборудование (тоннели, игровые домики и т.п.) с внутренним размером более 2000 мм в любом направлении от входа должно иметь не менее двух открытых </w:t>
      </w:r>
      <w:r w:rsidRPr="00176967">
        <w:rPr>
          <w:rFonts w:ascii="Times New Roman" w:eastAsia="Times New Roman" w:hAnsi="Times New Roman" w:cs="Times New Roman"/>
          <w:sz w:val="24"/>
          <w:szCs w:val="24"/>
          <w:lang w:eastAsia="ru-RU"/>
        </w:rPr>
        <w:lastRenderedPageBreak/>
        <w:t>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 x 500 мм.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 чрезвычайной ситуации доступы должны обеспечить возможность детям покинуть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34. Размеры элемента (диаметр сечения) оборудования, позволяющего ребенку ухватиться, должны быть не менее 16 мм и не более 45 мм в любом направлении. Ширина элемента оборудования, позволяющего ребенку ухватиться, должна быть не более 60 миллиметров.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35.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36. 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37. Песок в песочнице должен соответствовать санитарно-эпидемиологическим требованиям.</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15. Площадки отдыха</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отстойно-разворотных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Площадки отдыха на жилых территориях проектируют из расчета 0,1-0,2 кв. м на жителя. Оптимальный размер площадки 50-100 кв. м, минимальный размер площадки отдыха - не менее 15-20 кв. м.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w:t>
      </w:r>
      <w:r w:rsidRPr="00176967">
        <w:rPr>
          <w:rFonts w:ascii="Times New Roman" w:eastAsia="Times New Roman" w:hAnsi="Times New Roman" w:cs="Times New Roman"/>
          <w:sz w:val="24"/>
          <w:szCs w:val="24"/>
          <w:lang w:eastAsia="ru-RU"/>
        </w:rPr>
        <w:lastRenderedPageBreak/>
        <w:t>ядовитыми плодами.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Функционирование осветительного оборудования обеспечивается в режиме освещения территории, на которой расположена площадка.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Минимальный размер площадки с установкой одного стола со скамьями для настольных игр устанавливается в пределах 12-20 кв. м.</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16 Дополнительные требования к спортивным площадкам.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Спортивные площадки оборудуются сетчатым ограждением высотой 2,5-3 м, а в местах примыкания спортивных площадок друг к другу - высотой не менее 1,2 м.</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17. Контейнерные площадки</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1. Контейнерные площадки и контейнеры для сбора мусора должны размещаться в соответствии с требованиями санитарных норм и правил.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x 12 м). Размещение площадок проектируется вне зоны видимости с транзитных транспортных и пешеходных коммуникаций, в стороне от уличных фасадов зданий. Территорию площадки располагают в зоне затенения (прилегающей застройкой, навесами или посадками зеленых насаждений).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Планировка и обустройство контейнерных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На территории жилого назначения площадки проектируются из расчета 0,03 кв. м на 1 жителя или 1 площадка на 6-8 подъездов жилых домов, имеющих мусоропроводы; если подъездов меньше - одну площадку при каждом доме.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3. Обязательный перечень элементов благоустройства территории на площадке для установки контейнеров, бункеров включает: твердые виды покрытия; элементы сопряжения поверхности площадки с прилегающими территориями; контейнеры для сбора мусора, в том числе для сбора люминесцентных ламп, бытовых химических </w:t>
      </w:r>
      <w:r w:rsidRPr="00176967">
        <w:rPr>
          <w:rFonts w:ascii="Times New Roman" w:eastAsia="Times New Roman" w:hAnsi="Times New Roman" w:cs="Times New Roman"/>
          <w:sz w:val="24"/>
          <w:szCs w:val="24"/>
          <w:lang w:eastAsia="ru-RU"/>
        </w:rPr>
        <w:lastRenderedPageBreak/>
        <w:t>источников тока (батареек); осветительное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Функционирование осветительного оборудования устанавливают в режиме освещения прилегающей территории с высотой опор не менее 3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Озеленение площадки производится деревьями с высокой степенью фитонцидности, густой и плотной кроной. Высоту свободного пространства над уровнем покрытия площадки до кроны предусматривают не менее 3,0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Контейнерная площадка должна иметь с трех сторон ограждение высотой не менее 1,5 метров, асфальтовое или бетонное покрытие с уклоном в сторону проезжей части, подъездной путь с твердым покрытием. Допускается изготовление контейнерных площадок закрытого типа по индивидуальным проектам (эскизам), разработанным и согласованным в установленном порядке.</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8. На контейнерной площадке должен быть размещен график вывоза мусора с указанием наименования и контактных телефонов организации, осуществляющей вывоз.</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Количество площадок, контейнеров и бункеров-накопителей на них должно соответствовать утвержденным нормам накопления ТБО.</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Запрещается устанавливать контейнеры и бункера-накопители на проезжей части, тротуарах, газонах и в проездах дворов.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В контейнерных площадках запрещается: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переполнять контейнеры-сборщики бытовыми отходами и загрязнять территорию вокруг них;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вываливать, выгружать мусор вне бункеров-накопителей. контейнеров и урн;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выбрасывать в бункера-накопители и контейнеры растительные отходы, ботву, листву, сорняки, древесные отходы, спилы деревьев, пни, ветки, строительные отходы, навоз, сено, трупы животных, биологические отходы, шины, покрышки.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11. Ответственность за содержание контейнерных площадок и площадок для бункеров-накопителей и их зачистку (уборку) возлагается: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-по частному жилому фонду - на  собственников жилья;</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-по остальным территориям - на предприятия, организации, и иные хозяйствующие субъекты в собственности или ином законном ведении которых находятся земельные участки.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12.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иными производителями отходов производства и потребления на основании договоров со специализированными организациями.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 в соответствии с настоящими Правилами.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14. Удаление с контейнерной площадки и прилегающей к ней территории отходов производства и потребления, высыпавшихся при выгрузке из контейнеров в </w:t>
      </w:r>
      <w:r w:rsidRPr="00176967">
        <w:rPr>
          <w:rFonts w:ascii="Times New Roman" w:eastAsia="Times New Roman" w:hAnsi="Times New Roman" w:cs="Times New Roman"/>
          <w:sz w:val="24"/>
          <w:szCs w:val="24"/>
          <w:lang w:eastAsia="ru-RU"/>
        </w:rPr>
        <w:lastRenderedPageBreak/>
        <w:t>мусоровозный транспорт, производится работниками организации, осуществляющей вывоз отходов.</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18. Площадки для выгула животных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Проектирование и строительство площадок для выгула собак производится в установленном порядке с соблюдением, планировочных, санитарных и природоохранных норм.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На территории площадки размещается информационный стенд с правилами пользования площадкой.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Озеленение проектируется из периметральных плотных посадок высокого кустарника в виде живой изгороди или вертикального озеленения.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19. Площадки для дрессировки собак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Площадки для дрессировки собак размещаются на удалении от застройки жилого и общественного назначения не менее чем на 50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20. Площадки автостоянок, размещение и хранение транспортных средств на территории сельского поселения Кашкалашинский сельсовет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w:t>
      </w:r>
      <w:r w:rsidRPr="00176967">
        <w:rPr>
          <w:rFonts w:ascii="Times New Roman" w:eastAsia="Times New Roman" w:hAnsi="Times New Roman" w:cs="Times New Roman"/>
          <w:sz w:val="24"/>
          <w:szCs w:val="24"/>
          <w:lang w:eastAsia="ru-RU"/>
        </w:rPr>
        <w:lastRenderedPageBreak/>
        <w:t>группы объектов); прочие (грузовые, перехватывающие и др.).</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Сопряжение покрытия площадки с проездом выполняется в одном уровне без укладки бортового камня.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Разделительные элементы на площадках могут быть выполнены в виде разметки (белых полос), озелененных полос (газонов), мобильного озеленения.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владельцы, пользователи, арендаторы транспортных средств должны размещать свои транспортные средства способом, обеспечивающим беспрепятственное продвижение уборочной и специальной техники по указанным территориям.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5. При обнаружении брошенных, разукомплектованных транспортных средств, уполномоченные органы организуют осуществление мероприятий в соответствии с </w:t>
      </w:r>
      <w:hyperlink r:id="rId26" w:history="1">
        <w:r w:rsidRPr="00176967">
          <w:rPr>
            <w:rFonts w:ascii="Times New Roman" w:eastAsia="Times New Roman" w:hAnsi="Times New Roman" w:cs="Times New Roman"/>
            <w:sz w:val="24"/>
            <w:szCs w:val="24"/>
            <w:lang w:eastAsia="ru-RU"/>
          </w:rPr>
          <w:t>Порядк</w:t>
        </w:r>
      </w:hyperlink>
      <w:r w:rsidRPr="00176967">
        <w:rPr>
          <w:rFonts w:ascii="Times New Roman" w:eastAsia="Times New Roman" w:hAnsi="Times New Roman" w:cs="Times New Roman"/>
          <w:sz w:val="24"/>
          <w:szCs w:val="24"/>
          <w:lang w:eastAsia="ru-RU"/>
        </w:rPr>
        <w:t>ом выявления, признания бесхозяйными брошенных транспортных средств, их вывоза (эвакуации) с территории сельского поселения Кашкалашинский сельсовет, утвержденным Администрацией сельского поселения Кашкалашинский сельсовет муниципального района Благоварский район Республики Башкортостан.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21. Основные требования по организации освещения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Освещение улиц, дорог и площадей территорий муниципальных образований выполняется в соответствии с нормативными правовыми актами Российской Федерации, Республики Башкортостан и настоящими Правилами благоустройства, устанавливающими требования к организации наружного освещения.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Освещение улиц, дорог и площадей территорий муниципальных образований выполняется светильниками, располагаемыми на опорах или тросах. Освещение тротуаров и подъездов на территории муниципальных образований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w:t>
      </w:r>
      <w:r w:rsidRPr="00176967">
        <w:rPr>
          <w:rFonts w:ascii="Times New Roman" w:eastAsia="Times New Roman" w:hAnsi="Times New Roman" w:cs="Times New Roman"/>
          <w:sz w:val="24"/>
          <w:szCs w:val="24"/>
          <w:lang w:eastAsia="ru-RU"/>
        </w:rPr>
        <w:lastRenderedPageBreak/>
        <w:t>4 м. Опора не должна находиться между пожарным гидрантом и проезжей частью улицы или дороги.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Опоры на аллеях и пешеходных дорогах должны располагаться вне пешеходной части.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Включение и отключение объектов наружного освещения должно осуществляться их владельцами в соответствии с утвержденным графиком, согласованным с уполномоченным органом, а установок световой информации - по решению правообладателей.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 xml:space="preserve">Статья 22. Архитектурно-художественное освещение, праздничное оформление.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На территории сельского поселения Кашкалашинский сельсовет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утвержденной в установленном порядке концепцией и проектной документацией.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23. Источники света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24. Общие требования к установке средств размещения информации и рекламы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Средства размещения информации и рекламные конструкции, размещаемые на зданиях и сооружениях не должны мешать их текущей эксплуатации, перекрывать </w:t>
      </w:r>
      <w:r w:rsidRPr="00176967">
        <w:rPr>
          <w:rFonts w:ascii="Times New Roman" w:eastAsia="Times New Roman" w:hAnsi="Times New Roman" w:cs="Times New Roman"/>
          <w:sz w:val="24"/>
          <w:szCs w:val="24"/>
          <w:lang w:eastAsia="ru-RU"/>
        </w:rPr>
        <w:lastRenderedPageBreak/>
        <w:t>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25. Средства размещения информации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Средства размещения информации, за исключением информационных стендов дворовых территорий, устанавливаются на территории сельского поселения Кашкалашинский сельсовет по согласованию с уполномоченным органом в порядке, определяемом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 благоустройства и иными муниципальными нормативными правовыми актами.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26. Информационные стенды дворовых территорий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Информационные стенды дворовых территорий должны быть установлены на каждой дворовой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Обязанность по установке информационных стендов дворовых территорий возлагается: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специализированные  организации;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на территориях, находящихся в частной собственности, - на собственников, владельцев, пользователей, арендаторов территорий: граждан и юридических лиц.</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27. Рекламные конструкции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Размещение рекламных конструкций на территории сельского поселения Кашкалашинский сельсовет выполняется в соответствии с требованиями законодательства Российской Федерации и Республики Башкортостан.</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xml:space="preserve">2. Рекламные конструкции должны соответствовать </w:t>
      </w:r>
      <w:r w:rsidRPr="00176967">
        <w:rPr>
          <w:rFonts w:ascii="Times New Roman" w:eastAsia="Calibri" w:hAnsi="Times New Roman" w:cs="Times New Roman"/>
          <w:bCs/>
          <w:sz w:val="24"/>
          <w:szCs w:val="24"/>
        </w:rPr>
        <w:t>разрешению на установку и эксплуатацию рекламной конструкции, выданному уполномоченным органом.</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28. Основные требования к размещению некапитальных объектов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 Установка некапитальных объектов допускается с разрешения и в порядке, </w:t>
      </w:r>
      <w:r w:rsidRPr="00176967">
        <w:rPr>
          <w:rFonts w:ascii="Times New Roman" w:eastAsia="Times New Roman" w:hAnsi="Times New Roman" w:cs="Times New Roman"/>
          <w:sz w:val="24"/>
          <w:szCs w:val="24"/>
          <w:lang w:eastAsia="ru-RU"/>
        </w:rPr>
        <w:lastRenderedPageBreak/>
        <w:t>установленном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Установка некапитальных объектов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Некапитальные объекты собственников, владельцев, пользователей, арендаторов,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Не допускается размещение некапитальных объектов в арках зданий,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5 м от остановочных павильонов, 25 м - от вентиляционных шахт, 20 м - от окон жилых помещений, перед витринами торговых организаций, 3 м - от ствола дерева, 1,5 м - от внешней границы кроны кустарника.</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29. Сезонные (летние) кафе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Размещение сезонных (летних) кафе производится на любой период времени с 1 апреля по 1 ноября. Собственник, владелец, пользователь стационарного предприятия общественного питания, выполняет монтаж сезонного (летнего) кафе не ранее 15 марта. Демонтаж сезонного (летнего) кафе не позднее 15 ноября.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Не допускается размещение сезонных (летних) кафе: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без приспособления для беспрепятственного доступа к ним и к предоставляемым в них услугам инвалидов и других маломобильных групп населения.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4.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уполномоченный орган за 14 дней до начала работ уведомляет собственника, владельца, пользователя стационарного предприятия общественного питания о необходимости демонтажа конструкций сезонного </w:t>
      </w:r>
      <w:r w:rsidRPr="00176967">
        <w:rPr>
          <w:rFonts w:ascii="Times New Roman" w:eastAsia="Times New Roman" w:hAnsi="Times New Roman" w:cs="Times New Roman"/>
          <w:sz w:val="24"/>
          <w:szCs w:val="24"/>
          <w:lang w:eastAsia="ru-RU"/>
        </w:rPr>
        <w:lastRenderedPageBreak/>
        <w:t>(летнего) кафе (полностью либо частично), с указанием дат начала и окончания соответствующих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При необходимости проведения аварийных работ уведомление производится незамедлительно.</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Собственник, владелец, правообладатель стационарного предприятия общественного питания, обязан обеспечить возможность проведения соответствующих работ в указанный уполномоченным органом период времени.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При обустройстве сезонных (летних) кафе используются сборно-разборные (легковозводимые) конструкции, элементы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При оборудовании сезонных (летних) кафе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использование кирпича, строительных блоков и плит, монолитного бетона, железобетона, стальных профилированных листов, баннерной ткани;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прокладка подземных инженерных коммуникаций и проведение строительно-монтажных работ капитального характера;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Допускается размещение элементов оборудования сезонного (летнего) кафе с заглублением элементов их крепления до 0,30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12.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пользователям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цветовые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13.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w:t>
      </w:r>
      <w:r w:rsidRPr="00176967">
        <w:rPr>
          <w:rFonts w:ascii="Times New Roman" w:eastAsia="Times New Roman" w:hAnsi="Times New Roman" w:cs="Times New Roman"/>
          <w:sz w:val="24"/>
          <w:szCs w:val="24"/>
          <w:lang w:eastAsia="ru-RU"/>
        </w:rPr>
        <w:lastRenderedPageBreak/>
        <w:t>(складном) состоянии не более 0,90 м и в разобранном - 1,80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Конструкции декоративных ограждений не должны содержать элементов, создающих угрозу получения травм.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15. Элементы озеленения, используемые при обустройстве сезонного (летнего) кафе, должны быть устойчивыми.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18. Элементы оборудования сезонных (летних) кафе должны содержаться в технически исправном состоянии, быть очищенными от грязи и иного мусора.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19. При эксплуатации сезонного (летнего) кафе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использование оборудования, эксплуатация которого связана с выделением острых запахов,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в) использование осветительных приборов вблизи окон жилых помещений в случае </w:t>
      </w:r>
      <w:r w:rsidRPr="00176967">
        <w:rPr>
          <w:rFonts w:ascii="Times New Roman" w:eastAsia="Times New Roman" w:hAnsi="Times New Roman" w:cs="Times New Roman"/>
          <w:sz w:val="24"/>
          <w:szCs w:val="24"/>
          <w:lang w:eastAsia="ru-RU"/>
        </w:rPr>
        <w:lastRenderedPageBreak/>
        <w:t>прямого попадания на окна световых лучей;</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осуществляющие деятельность без договоров на обращение твердыми коммунальными отходами и крупногабаритным мусором, заключенным со специализированными организациями.</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30. Требования к установке ограждений (заборов)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На территории сельского поселения Кашкалашинский сельсовет установка и реконструкция ограждений должна производиться исходя из необходимости, сформированной условиями эксплуатации или охраны территорий, зданий и иных объектов, в соответствии с архитектурно-художественным обликом территории, паспортом цветового решения фасадов зданий, строений, сооружений, ограждений.</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Установка ограждений, прилегающих к общественным территориям, газонных и тротуарных ограждений осуществляется по согласованию с уполномоченным органом. Самовольная установка ограждений не допускается.</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 нарушении юридическими или физическими лицами требований к установке ограждений, демонтаж самовольно возведенного ограждения осуществляется ими в соответствии с предписаниями уполномоченного органа. В предписании должен быть установлен разумный срок его исполнения.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случае неисполнения предписания уполномоченного органа в установленный данным предписанием срок органы местного самоуправления после получения информации о неисполнении указанного предписания принимает решение о демонтаже такого ограждения за счет средств бюджета муниципального образований. Указанное решение органов местного самоуправления, содержащее информацию о сметной стоимости работ, подлежит согласованию с лицом, которое самовольно установило ограждение.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Лицо, самовольно установившее ограждение, демонтаж которого произведен за счет средств бюджета муниципального образования, обязано перечислить средства за проведение работ, связанных с демонтажем ограждения (в т.ч. восстановлением дорожного покрытия, зеленых насаждений) в течение трех месяцев со дня получения уведомления о завершении работ. Уведомление о завершении работ выдается лицу, самовольно установившему ограждение, способом, обеспечивающим подтверждение его получение.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случае, если в установленный уведомлением о завершении работ срок средства не были перечислены, уполномоченный орган в течение одного месяца со дня истечения установленного срока обращается в суд с заявлением о взыскании средств, затраченных на проведение работ, связанных с демонтажем ограждения (в т.ч. восстановлением дорожного покрытия, зеленых насаждений) с последующим перечислением их в бюджет муниципального образования.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По отдельным видам ограждений могут быть установлены типовые формы.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На расстоянии не более 0,3 м от мест примыкания газонов, цветников к проездам, стоянкам автотранспорта устанавливаются защитные металлические ограждения высотой не менее 0,5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6. Запрещается проектирование и реконструкция ограждений участков индивидуальных жилых домов и иных частных домовладений, несоответствующих архитектурно-художественному облику территории, паспорту цветового решения фасадов </w:t>
      </w:r>
      <w:r w:rsidRPr="00176967">
        <w:rPr>
          <w:rFonts w:ascii="Times New Roman" w:eastAsia="Times New Roman" w:hAnsi="Times New Roman" w:cs="Times New Roman"/>
          <w:sz w:val="24"/>
          <w:szCs w:val="24"/>
          <w:lang w:eastAsia="ru-RU"/>
        </w:rPr>
        <w:lastRenderedPageBreak/>
        <w:t>зданий, строений, сооружений, ограждений.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Установка ограждений из отходов и их элементов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Применение на территории сельского поселения Кашкалашинский сельсовет ограждений из сетки-рабицы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31. Основные требования к элементам объектов капитального строительства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Объекты капитального строительства должны быть оборудованы номерными, указательными и домовыми знаками (далее - домовые знаки), освещаются в темное время суток.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производить окраску фасадов объектов капитального строительства без предварительного восстановления архитектурных деталей;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самовольное переоборудование балконов и лоджий без соответствующего разрешения;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установка цветочных ящиков с внешней стороны окон и балконов без согласования с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самовольное проведение реконструктивных работ на фасадах объектов капитального строительства общественного назначения без согласования с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 установка на элементах объектов капитального строительства, объектов, ставящих под угрозу обеспечение безопасности в случае их падения.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32. Кондиционеры и антенны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33. Основные требования к установке малых архитектурных форм и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 Строительство и установка элементов монументально-декоративного оформления, </w:t>
      </w:r>
      <w:r w:rsidRPr="00176967">
        <w:rPr>
          <w:rFonts w:ascii="Times New Roman" w:eastAsia="Times New Roman" w:hAnsi="Times New Roman" w:cs="Times New Roman"/>
          <w:sz w:val="24"/>
          <w:szCs w:val="24"/>
          <w:lang w:eastAsia="ru-RU"/>
        </w:rPr>
        <w:lastRenderedPageBreak/>
        <w:t>устройств для оформления мобильного и вертикального озеленения, мебели, коммунально-бытового и технического оборудования на территории сельского поселения Кашкалашинский сельсовет в местах общественного пользования производится по согласованию с уполномоченными органами.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К элементам монументально-декоративного оформления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34. Устройства для оформления озеленения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3. Пергола - садово-парковая постройка, состоящая из деревянного, металлического или каменного светопрозрачного каркаса, с плоской или сферической поверхностью, поддерживаемой столбами или каменными колоннами.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Контейнеры - специальные кадки, ящики и иные емкости, применяемые для высадки в них зеленых насаждений.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Цветочницы, вазоны - небольшие емкости с растительным грунтом, в которые высаживаются цветочные растения.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35. Мебель муниципального образования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К мебели территорий общего пользования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На территории парков возможно выполнять скамьи и столы из древесных пней-срубов, бревен и плах, не имеющих сколов и острых углов.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Количество размещаемой мебели устанавливается в зависимости от функционального назначения территории и количества посетителей на этой территории.</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36. Уличное коммунально-бытовое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Уличное коммунально-бытовое оборудование представлено бункерами,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2.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Расстояние между урнами определяется специализированными организациями коммунального хозяйства в зависимости от интенсивности использования территории, но не более чем через 40 м на оживленных и 100 м - на малолюдных. Обязательна установка урн в местах остановки городского транспорта.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w:t>
      </w:r>
      <w:r w:rsidRPr="00176967">
        <w:rPr>
          <w:rFonts w:ascii="Times New Roman" w:eastAsia="Times New Roman" w:hAnsi="Times New Roman" w:cs="Times New Roman"/>
          <w:sz w:val="24"/>
          <w:szCs w:val="24"/>
          <w:lang w:eastAsia="ru-RU"/>
        </w:rPr>
        <w:lastRenderedPageBreak/>
        <w:t>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Не допускается сброс мусора в урны, расположенные на остановках общественного пассажирского транспорта, лицами, не осуществляющими непосредственного использования общественного пассажирского транспорта либо его ожидания на остановочном пункте, а также мусора в объеме более 0,015 метра кубических, либо строительного мусора.</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37. Уличное техническое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Установка уличного технического оборудования должна обеспечивать удобный подход к оборудованию и соответствовать установленным требованиям. Элементы инженерного оборудования не должны противоречить техническим условиям, в том числе: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вентиляционные шахты необходимо оборудовать решетками.</w:t>
      </w:r>
    </w:p>
    <w:p w:rsidR="00176967" w:rsidRPr="00176967" w:rsidRDefault="00176967" w:rsidP="00176967">
      <w:pPr>
        <w:spacing w:after="16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Выполнение оформления элементов оборудования должно осуществляться без нарушения уровня благоустройства формируемой среды, ухудшения условий передвижения.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38. Водные 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39. Общие требования к зонам отдыха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Зоны отдыха - территории, предназначенные и обустроенные для организации активного массового отдыха, купания и рекреации.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3. На территории зоны отдыха размещаются: пункт медицинского обслуживания с </w:t>
      </w:r>
      <w:r w:rsidRPr="00176967">
        <w:rPr>
          <w:rFonts w:ascii="Times New Roman" w:eastAsia="Times New Roman" w:hAnsi="Times New Roman" w:cs="Times New Roman"/>
          <w:sz w:val="24"/>
          <w:szCs w:val="24"/>
          <w:lang w:eastAsia="ru-RU"/>
        </w:rPr>
        <w:lastRenderedPageBreak/>
        <w:t>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мусора, оборудование пляжа (навесы от солнца, лежаки, кабинки для переодевания), туалетные кабины.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При проектировании озеленения обеспечиваются: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сохранение травяного покрова, древесно-кустарниковой и прибрежной растительности не менее чем на 80% общей площади зоны отдыха;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недопущение использования территории зоны отдыха для иных целей (выгуливание собак, устройство игровых городков, аттракционов и т.п.).</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Допускается установка передвижного торгового оборудования (торговые тележки "Вода", "Мороженое").</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40. Парки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На территории сельского поселения Кашкалашинский сельсовет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10 га предусматривают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5.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w:t>
      </w:r>
      <w:r w:rsidRPr="00176967">
        <w:rPr>
          <w:rFonts w:ascii="Times New Roman" w:eastAsia="Times New Roman" w:hAnsi="Times New Roman" w:cs="Times New Roman"/>
          <w:sz w:val="24"/>
          <w:szCs w:val="24"/>
          <w:lang w:eastAsia="ru-RU"/>
        </w:rPr>
        <w:lastRenderedPageBreak/>
        <w:t>растений.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11. Возможно предусматривать ограждение территории парка и установку некапитальных и нестационарных сооружений питания (летние кафе).</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41. Сады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На территории сельского поселения Кашкалашинский сельсовет рекомендуется формировать следующие виды садов: сады отдыха и прогулок, сады при сооружениях, сады-выставки, сады на крышах и др.</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Сад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Рекомендуется предусматривать цветовое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Возможно предусматривать размещение ограждения, некапитальных нестационарных сооружений питания.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8. Сады на крышах могут размещаться на плоских крышах жилых, общественных и </w:t>
      </w:r>
      <w:r w:rsidRPr="00176967">
        <w:rPr>
          <w:rFonts w:ascii="Times New Roman" w:eastAsia="Times New Roman" w:hAnsi="Times New Roman" w:cs="Times New Roman"/>
          <w:sz w:val="24"/>
          <w:szCs w:val="24"/>
          <w:lang w:eastAsia="ru-RU"/>
        </w:rPr>
        <w:lastRenderedPageBreak/>
        <w:t>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определяется проектным решением.</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42. Бульвары, скверы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Бульвары и скверы предназначены для организации кратковременного отдыха, прогулок, транзитных пешеходных передвижений.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Покрытие дорожек проектируется преимущественно в виде плиточного мощения. Предусматривается цветовое решение покрытия, размещение элементов декоративно-прикладного оформления, низких декоративных ограждений.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43. Особенности озеленения территорий муниципального образования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На территории сельского поселения Кашкалашинский сельсовет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Видовой состав, возраст, особенности содержания высаживаемых деревьев и кустарников может устанавливаться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Проектирование озеленения и формирование системы зеленых насаждений ведутся с учетом факторов потери (в той или иной степени) способности экосистем к саморегуляции. Для обеспечения жизнеспособности зеленых насаждений и озеленяемых территорий необходимо:</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а)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w:t>
      </w:r>
      <w:r w:rsidRPr="00176967">
        <w:rPr>
          <w:rFonts w:ascii="Times New Roman" w:eastAsia="Times New Roman" w:hAnsi="Times New Roman" w:cs="Times New Roman"/>
          <w:sz w:val="24"/>
          <w:szCs w:val="24"/>
          <w:lang w:eastAsia="ru-RU"/>
        </w:rPr>
        <w:lastRenderedPageBreak/>
        <w:t>величиной нормативно допустимой рекреационной нагрузки;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учитывать степень техногенных нагрузок от прилегающих территорий;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При озеленении территории общественного пользования,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территориях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слабого. У теплотрасс рекомендуется размещать: липу, клен, сирень, жимолость - ближе 2 м; тополь, боярышник, кизильник, дерен, лиственницу, березу - ближе 3-4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При воздействии неблагоприятных техногенных и климатических факторов на различные территории муниципальных образований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176967" w:rsidRPr="00176967" w:rsidRDefault="00176967" w:rsidP="00176967">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ab/>
        <w:t>9. Размещение палисадника допускается с учетом существующих пешеходных транзитов, соблюдения охранных зон инженерных коммуникаций и нормативной ширины проезжей части дороги.  Допускается   устройство   палисадников  на  землях,   находящихся   в  муниципальной собственности при условии использования занятого палисадником земельного участка в целях благоустройства и декоративного озеленения.</w:t>
      </w:r>
    </w:p>
    <w:p w:rsidR="00176967" w:rsidRPr="00176967" w:rsidRDefault="00176967" w:rsidP="0017696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Ограждение палисадника устанавливается шириной не более </w:t>
      </w:r>
      <w:smartTag w:uri="urn:schemas-microsoft-com:office:smarttags" w:element="metricconverter">
        <w:smartTagPr>
          <w:attr w:name="ProductID" w:val="2 метров"/>
        </w:smartTagPr>
        <w:r w:rsidRPr="00176967">
          <w:rPr>
            <w:rFonts w:ascii="Times New Roman" w:eastAsia="Times New Roman" w:hAnsi="Times New Roman" w:cs="Times New Roman"/>
            <w:sz w:val="24"/>
            <w:szCs w:val="24"/>
            <w:lang w:eastAsia="ru-RU"/>
          </w:rPr>
          <w:t>2 метров</w:t>
        </w:r>
      </w:smartTag>
      <w:r w:rsidRPr="00176967">
        <w:rPr>
          <w:rFonts w:ascii="Times New Roman" w:eastAsia="Times New Roman" w:hAnsi="Times New Roman" w:cs="Times New Roman"/>
          <w:sz w:val="24"/>
          <w:szCs w:val="24"/>
          <w:lang w:eastAsia="ru-RU"/>
        </w:rPr>
        <w:t xml:space="preserve"> с ограничением по длине фасада здания, высотой не более </w:t>
      </w:r>
      <w:smartTag w:uri="urn:schemas-microsoft-com:office:smarttags" w:element="metricconverter">
        <w:smartTagPr>
          <w:attr w:name="ProductID" w:val="1,2 м"/>
        </w:smartTagPr>
        <w:r w:rsidRPr="00176967">
          <w:rPr>
            <w:rFonts w:ascii="Times New Roman" w:eastAsia="Times New Roman" w:hAnsi="Times New Roman" w:cs="Times New Roman"/>
            <w:sz w:val="24"/>
            <w:szCs w:val="24"/>
            <w:lang w:eastAsia="ru-RU"/>
          </w:rPr>
          <w:t>1,2 м</w:t>
        </w:r>
      </w:smartTag>
      <w:r w:rsidRPr="00176967">
        <w:rPr>
          <w:rFonts w:ascii="Times New Roman" w:eastAsia="Times New Roman" w:hAnsi="Times New Roman" w:cs="Times New Roman"/>
          <w:sz w:val="24"/>
          <w:szCs w:val="24"/>
          <w:lang w:eastAsia="ru-RU"/>
        </w:rPr>
        <w:t xml:space="preserve"> из легко сборных конструкций, без фундаментальной основы, в светопроводимом исполнении или в виде формирования «живой» изгороди зеленых насаждений.</w:t>
      </w:r>
    </w:p>
    <w:p w:rsidR="00176967" w:rsidRPr="00176967" w:rsidRDefault="00176967" w:rsidP="00176967">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ab/>
        <w:t>Запрещается устройство палисадников с нарушением санитарных, экологических и пожарных требований, требований земельного и градостроительного законодательства,</w:t>
      </w:r>
    </w:p>
    <w:p w:rsidR="00176967" w:rsidRPr="00176967" w:rsidRDefault="00176967" w:rsidP="0017696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В случаях проведения аварийно-восстановительных, ремонтных работ; аварийно-спасательных, строительных работ и наличия препятствий при их осуществлении в виде легко сборных конструкций палисадников </w:t>
      </w:r>
      <w:r w:rsidRPr="00176967">
        <w:rPr>
          <w:rFonts w:ascii="Times New Roman" w:eastAsia="Times New Roman" w:hAnsi="Times New Roman" w:cs="Times New Roman"/>
          <w:iCs/>
          <w:sz w:val="24"/>
          <w:szCs w:val="24"/>
          <w:lang w:eastAsia="ru-RU"/>
        </w:rPr>
        <w:t xml:space="preserve">и </w:t>
      </w:r>
      <w:r w:rsidRPr="00176967">
        <w:rPr>
          <w:rFonts w:ascii="Times New Roman" w:eastAsia="Times New Roman" w:hAnsi="Times New Roman" w:cs="Times New Roman"/>
          <w:sz w:val="24"/>
          <w:szCs w:val="24"/>
          <w:lang w:eastAsia="ru-RU"/>
        </w:rPr>
        <w:t>декоративных растений, указанные препятствия устраняются собственником палисадника незамедлительно.</w:t>
      </w:r>
    </w:p>
    <w:p w:rsidR="00176967" w:rsidRPr="00176967" w:rsidRDefault="00176967" w:rsidP="00176967">
      <w:pPr>
        <w:widowControl w:val="0"/>
        <w:autoSpaceDE w:val="0"/>
        <w:autoSpaceDN w:val="0"/>
        <w:spacing w:after="0" w:line="240" w:lineRule="auto"/>
        <w:ind w:firstLine="567"/>
        <w:outlineLvl w:val="2"/>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44. Правила размещения зон организованного отдыха на водоемах (пляжах)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Пляж - участок побережья естественного или искусственного водоема (озера, водохранилища, реки) с прибрежными водами, оборудованный и пригодный по санитарно-гигиеническим, геологическим и физико-географическим показателям для отдыха населения. При проектировании и эксплуатации пляжей, кроме настоящих Правил, необходимо руководствоваться требованиями СНиПов, СанПиНов, (ВСН) и других действующих нормативных документов.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Пляжи подразделяются: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По характеру грунта - на песчаные (размер песчинок от 0,1 до 1 мм), гравийные или ракушечниковые (от 1 до 10 мм), галечные (от 10 до 100 мм), валунные (более 100 мм), смешанные (содержащие песок, галечник, валуны);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По степени благоустройства и оборудованию - на лечебные пляжи высшей, первой и второй категорий.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2. Пляж размещается на обособленном участке территории. Зоны организованного отдыха на водах (пляжи) должны быть оборудованы в достаточном количестве лежаками, тентами, зонтами от защиты солнца, скамейками, буйками оранжевого цвета, обозначающие границы заплыва, а также должны иметь:</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четкое зонирование территорий по видам отдыха (активный отдых, тихая зона, пункты питания и т.д.), согласно разработанной и утвержденной в установленном порядке проектной документации;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контейнерные площадки для сбора ТКО;</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туалеты;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пункт первой медицинской помощи;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щиты с навешанными на них спасательными кругами с надписью "Бросай утопающему" и спасательными шестами с петлей через каждые 50 м на берегу (не далее 5 м от воды);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ведомственный спасательный пост;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спланированную огражденную территорию, отвечающую санитарным требованиям;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благоустроенный, с освещением подъезд к воде пожарной машины;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испытанный на рабочую нагрузку сплошной настил на мостиках и трапах.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Необходимые мероприятия по безопасности и охране жизни людей на пляжах осуществляются организациями, в ведении которых находятся пляжи, прибрежные территории, а также возможность сохранения и расширения существующих или создание искусственных пляжей.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Урны необходимо располагать на расстоянии 3 - 5 м от полосы зеленых насаждений и не менее 10 м от уреза воды. Урны должны быть расставлены из расчета не менее одной урны на 1600 кв. м территории пляжа. Расстояние между установленными урнами не должно превышать 40 м. Для сбора мусора на территории вспомогательной зоны предусматриваются площадки сбора ТКО с контейнерами.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Территория пляжей должна быть благоустроена, озеленена (не менее 10% территории), иметь систему пешеходных дорожек, удобно связывающих здания, сооружения, секторы, площадки. Ширина и покрытия дорожек проектируются с учетом их назначения, интенсивности движения, климатических и местных условий.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Санитарная охрана пляжа.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5.1. Санитарная охрана пляжа должна быть направлена на сохранение свойств пляжей и водных объектов, предохранение их от порчи, загрязнения и истощения.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5.2. На территории пляжа запрещается постоянное и временное проживание граждан, строительство объектов, производство земляных и других работ, не связанных с его эксплуатацией.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5.3. Пляж на реках должен быть расположен не менее 500 м выше по течению от мест выпуска сточных вод, участков, используемых для хозяйственно-бытовых целей, стойбищ, водопоя скота.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5.4. В непроточных водоемах (озера, пруды, лиманы, водохранилища) площадью до 10 кв. км, используемых для организации лечебных пляжей, не допускается сброс сточных вод и разведение водоплавающей птицы.</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45. Крышное и вертикальное озеленение</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малоуклонной (уклон не более 3%) крышей.</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w:t>
      </w:r>
      <w:r w:rsidRPr="00176967">
        <w:rPr>
          <w:rFonts w:ascii="Times New Roman" w:eastAsia="Times New Roman" w:hAnsi="Times New Roman" w:cs="Times New Roman"/>
          <w:sz w:val="24"/>
          <w:szCs w:val="24"/>
          <w:lang w:eastAsia="ru-RU"/>
        </w:rPr>
        <w:lastRenderedPageBreak/>
        <w:t>эксплуатируемую крышу с архитектурно-ландшафтными объектами.</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деформативности существующих несущих конструкций.</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подтверждается технико-экономическим обоснованием.</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sz w:val="24"/>
          <w:szCs w:val="24"/>
          <w:lang w:eastAsia="ru-RU"/>
        </w:rPr>
        <w:t>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w:t>
      </w:r>
      <w:r w:rsidRPr="00176967">
        <w:rPr>
          <w:rFonts w:ascii="Times New Roman" w:eastAsia="Times New Roman" w:hAnsi="Times New Roman" w:cs="Times New Roman"/>
          <w:b/>
          <w:sz w:val="24"/>
          <w:szCs w:val="24"/>
          <w:lang w:eastAsia="ru-RU"/>
        </w:rPr>
        <w:t xml:space="preserve"> </w:t>
      </w:r>
      <w:r w:rsidRPr="00176967">
        <w:rPr>
          <w:rFonts w:ascii="Times New Roman" w:eastAsia="Times New Roman" w:hAnsi="Times New Roman" w:cs="Times New Roman"/>
          <w:sz w:val="24"/>
          <w:szCs w:val="24"/>
          <w:lang w:eastAsia="ru-RU"/>
        </w:rPr>
        <w:t>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sz w:val="24"/>
          <w:szCs w:val="24"/>
          <w:lang w:eastAsia="ru-RU"/>
        </w:rPr>
        <w:t>4. При проектировании строительства и реконструкции капитального строительства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sz w:val="24"/>
          <w:szCs w:val="24"/>
          <w:lang w:eastAsia="ru-RU"/>
        </w:rPr>
        <w:t>5. Крышное и вертикальное озеленение не должно носить компенсационный характер.</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sz w:val="24"/>
          <w:szCs w:val="24"/>
          <w:lang w:eastAsia="ru-RU"/>
        </w:rPr>
        <w:t>6. Площадь крышного озеленения не включается в показатель территории зеленых насаждений при подсчете баланса территории участка проектируемого объекта.</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sz w:val="24"/>
          <w:szCs w:val="24"/>
          <w:lang w:eastAsia="ru-RU"/>
        </w:rPr>
        <w:t>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sz w:val="24"/>
          <w:szCs w:val="24"/>
          <w:lang w:eastAsia="ru-RU"/>
        </w:rPr>
        <w:t>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sz w:val="24"/>
          <w:szCs w:val="24"/>
          <w:lang w:eastAsia="ru-RU"/>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sz w:val="24"/>
          <w:szCs w:val="24"/>
          <w:lang w:eastAsia="ru-RU"/>
        </w:rPr>
        <w:t>9. Устройство крышного и вертикального озеленения на объектах капитального строительства не должно приводить к нарушению предъявляемых к ним противопожарных требований.</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sz w:val="24"/>
          <w:szCs w:val="24"/>
          <w:lang w:eastAsia="ru-RU"/>
        </w:rPr>
        <w:t>10. 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46. Обеспечение сохранности зеленых насаждений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Пересадка или вырубка деревьев и кустарников, в том числе сухостойных и больных, без соответствующего разрешения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2. Вырубка деревьев и кустарников, в том числе сухостойных и больных, производится только на основании разрешения, выдаваемого уполномоченным органом в установленном порядке.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Собственники, владельцы, пользователи, арендаторы территорий (участков) с зелеными насаждениями обязаны: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обеспечивать сохранность зеленых насаждений;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б) обеспечивать квалифицированный уход за зелеными насаждениями, дорожками и оборудованием в соответствии с настоящими Правилами благоустройства, не допускать складирования на зеленые насаждения мусора, строительных материалов, изделий, конструкций;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производить комплексный уход за газонами, систематический покос газонов и иной травянистой растительности на территории сельского поселения Кашкалашинский сельсовет, а также за ее пределами, прилегающей к объектам.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В садах, парках, скверах и на иных территориях, относящихся к местам общественного пользования, где имеются зеленые насаждения, запрещается: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устраивать свалки мусора, снега и льда, скола асфальта, сливать и сбрасывать отходы;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сбрасывать снег с крыш на участках, занятых зелеными насаждениями, без принятия мер, обеспечивающих сохранность деревьев и кустарников;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ломать деревья, кустарники, их ветви;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 разводить костры;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е) засорять газоны, цветники;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ж) ремонтировать или мыть транспортные средства, устанавливать гаражи и иные укрытия для автотранспорта;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 самовольно устраивать огороды;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и) пасти скот;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л) добывать растительную землю, песок у корней деревьев и кустарника;</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На всей территории сельского поселения Кашкалашинский сельсовет запрещается проведение выжигания сухой травы в период с 15 марта по 15 ноября.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47. Общие требования к обустройству мест производства работ, производству земляных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Карьеры и полигоны отходов (в том числе рекультивируемые), предприятия по производству строительных материалов должны оборудоваться подъездными дорогами, имеющими асфальтобетонное, железобетонное или другое твердое покрытие.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Для предотвращения выноса грязи (грунта, бетонной смеси или раствора) на прилегающую территорию, строительные объекты и площадки, карьеры и полигоны отходов (в том числе рекультивируемые),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водооборота и утилизацией стоков для мойки автомашин (включая автомиксеры).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Конструктивные и технологические решения моечных постов должны соответствовать предъявляемым требованиям (техническим, экологическим, санитарным и др.) и гарантировать исключение выноса грязи (грунта, бетонной смеси или раствора) на прилегающую территорию. В зимнее время при температуре ниже -5 °C моечные посты оборудуются установками пневмомеханической очистки автомашин.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объекта, площадки, карьера, полигона отходов, предприятия </w:t>
      </w:r>
      <w:r w:rsidRPr="00176967">
        <w:rPr>
          <w:rFonts w:ascii="Times New Roman" w:eastAsia="Times New Roman" w:hAnsi="Times New Roman" w:cs="Times New Roman"/>
          <w:sz w:val="24"/>
          <w:szCs w:val="24"/>
          <w:lang w:eastAsia="ru-RU"/>
        </w:rPr>
        <w:lastRenderedPageBreak/>
        <w:t>по производству строительных материалов.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уполномоченными органами.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Разборка подлежащих сносу строений должна производиться в установленные уполномоченными органами сроки.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Площадка после сноса строений должна быть в 2-недельный срок спланирована и благоустроена.</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Засыпка траншей и котлованов должна производиться в срок, указанный в разрешении (ордере) на производство земляных работ, с обязательным составлением акта при участии представителя органа, выдавшего разрешение.</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Дорожные покрытия, тротуары, газоны и другие разрытые участки должны быть восстановлены в сроки, указанные в разрешении (ордере).</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При производстве работ запрещается:</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повреждать существующие сооружения, зеленые насаждения и элементы благоустройства, приготовлять раствор и бетон непосредственно на проезжей части улиц;</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производить откачку воды из колодцев, траншей, котлованов непосредственно на тротуары и проезжую часть улиц;</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оставлять на проезжей части и тротуарах, газонах землю и строительный мусор после окончания работ;</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занимать излишнюю площадь под складирование, ограждение работ сверх установленных границ;</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 загромождать проходы и въезды во дворы, нарушать нормальный проезд транспорта и движение пешеходов;</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11. В случае повреждения подземных коммуникаций производители работ обязаны немедленно сообщить об этом владельцам сооружений и принять меры по немедленной ликвидации аварий.</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12.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установленным требованиям, аварийное освещение, необходимые указатели, бункеры-накопители для сбора строительного мусора.</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13.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аварии дежурную службу органа местного самоуправления, организации, имеющие смежные с местом аварии территории.</w:t>
      </w:r>
    </w:p>
    <w:p w:rsidR="00176967" w:rsidRPr="00176967" w:rsidRDefault="00176967" w:rsidP="00176967">
      <w:pPr>
        <w:widowControl w:val="0"/>
        <w:autoSpaceDE w:val="0"/>
        <w:autoSpaceDN w:val="0"/>
        <w:spacing w:after="0" w:line="240" w:lineRule="auto"/>
        <w:ind w:firstLine="539"/>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14. Вывоз отходов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48. Строительные площадки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Ограждения строительных площадок должны иметь внешний вид, соответствующий установленным требованиям,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Раздел III. ТРЕБОВАНИЯ К СОДЕРЖАНИЮ ОБЪЕКТОВ</w:t>
      </w:r>
    </w:p>
    <w:p w:rsidR="00176967" w:rsidRPr="00176967" w:rsidRDefault="00176967" w:rsidP="00176967">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БЛАГОУСТРОЙСТВА, ЗДАНИЙ, СТРОЕНИЙ, СООРУЖЕНИЙ</w:t>
      </w:r>
    </w:p>
    <w:p w:rsidR="00176967" w:rsidRPr="00176967" w:rsidRDefault="00176967" w:rsidP="00176967">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 xml:space="preserve">Статья 49. Определение границ прилегающих территорий с целью их уборки, санитарного содержания и благоустройства.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Если иное не установлено договорами пользования земельного участка (договором аренды, безвозмездного срочного пользования), минимальное расстояние до внешней границы прилегающей территории определяются от внешних границ здания, строения, сооружения, земельного участка или ограждения по периметру на расстояние: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для отдельно стоящих нестационарных торговых объектов, нестационарных объектов бытового обслуживания (включая киоски, торговые остановочные комплексы, павильоны) - 5 метров;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для индивидуальных жилых домов - 10 метров от периметра внешнего ограждения, а со стороны въезда (входа) - до проезжей части дороги;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для многоквартирных домов - в пределах границ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(придомовой территории) или в пределах границ земельного участка установленного в соответствии с земельным законодательством;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железнодорожные пути, проходящие в черте города, в пределах полосы отчуждения, откосы, насыпи, переезды, переходы через пути убираются силами и средствами предприятий, учреждений, эксплуатирующих данные сооружения;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для автостоянок - 10 метров от внешней границы автостоянки, а в случае наличия ограждения - 10 метров от ограждения;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6) для автозаправочных станций (далее - АЗС), автогазозаправочных станций (далее - АГЗС) - 50 метров от границы отведенной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для промышленных, производственных объектов - 20 метров от внешней стены объекта, а при наличии ограждения - 20 метров от ограждения;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для строящихся объектов капитального строительства - 15 метров от ограждения строительной площадки;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для отдельно стоящих тепловых, трансформаторных подстанций, зданий, строений и сооружений инженерно-технического назначения на территориях общего пользования - 10 метров от внешней стены указанных объектов;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для гаражных, гаражно-строительных кооперативов, садоводческих, огороднических, дачных объединений - 25 метров от границы отведенной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11) для наземных, надземных инженерных коммуникаций - 5 метров от внешних границ таких коммуникаций;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12) для рекламных конструкций - 5 метров в радиусе от основания;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13) для иных нежилых зданий, строений, сооружений, не имеющих ограждения, - на половину расстояния между зданием, строением, сооружениями и соседними объектами капитального строительства, а в случае отсутствия соседних зданий - 25 метров от внешней границы соответствующей стены;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14) для иных нежилых зданий, строений, сооружений, имеющих ограждение, - 25 метров от ограждения.</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xml:space="preserve">Для объектов, не установленных в </w:t>
      </w:r>
      <w:hyperlink r:id="rId27" w:history="1">
        <w:r w:rsidRPr="00176967">
          <w:rPr>
            <w:rFonts w:ascii="Times New Roman" w:eastAsia="Calibri" w:hAnsi="Times New Roman" w:cs="Times New Roman"/>
            <w:sz w:val="24"/>
            <w:szCs w:val="24"/>
          </w:rPr>
          <w:t>подпунктах 1</w:t>
        </w:r>
      </w:hyperlink>
      <w:r w:rsidRPr="00176967">
        <w:rPr>
          <w:rFonts w:ascii="Times New Roman" w:eastAsia="Calibri" w:hAnsi="Times New Roman" w:cs="Times New Roman"/>
          <w:sz w:val="24"/>
          <w:szCs w:val="24"/>
        </w:rPr>
        <w:t xml:space="preserve"> - </w:t>
      </w:r>
      <w:hyperlink r:id="rId28" w:history="1">
        <w:r w:rsidRPr="00176967">
          <w:rPr>
            <w:rFonts w:ascii="Times New Roman" w:eastAsia="Calibri" w:hAnsi="Times New Roman" w:cs="Times New Roman"/>
            <w:sz w:val="24"/>
            <w:szCs w:val="24"/>
          </w:rPr>
          <w:t xml:space="preserve">14 пункта </w:t>
        </w:r>
      </w:hyperlink>
      <w:r w:rsidRPr="00176967">
        <w:rPr>
          <w:rFonts w:ascii="Times New Roman" w:eastAsia="Calibri" w:hAnsi="Times New Roman" w:cs="Times New Roman"/>
          <w:sz w:val="24"/>
          <w:szCs w:val="24"/>
        </w:rPr>
        <w:t>1, минимальные расстояния от объекта до границ прилегающей территории принимаются 15 метров.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Определенные согласно данному пункту территории могут включать в себя тротуары, озелененные территории (за исключением территорий особо охраняемых природных территорий), зеленые насаждения, но ограничиваются дорожным бордюром, полотном проезжей части автомобильной дороги общего пользования, линией пересечения с прилегающей территорией другого здания, строения, сооружения.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При установлении границ прилегающей территории максимальное расстояние от здания, строения, сооружения, земельного участка или ограждения до внешней границы прилегающей территории не может превышать установленные выше минимальные расстояние более чем на тридцать процентов.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2. Границы прилегающей территории определяются с учетом следующих особенностей:</w:t>
      </w:r>
    </w:p>
    <w:p w:rsidR="00176967" w:rsidRPr="00176967" w:rsidRDefault="00176967" w:rsidP="00176967">
      <w:pPr>
        <w:spacing w:after="0" w:line="240" w:lineRule="auto"/>
        <w:ind w:firstLine="540"/>
        <w:jc w:val="both"/>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1) границы территории, прилегающей к зданиям, строениям, сооружениям, не имеющим ограждающих устройств (ворота, калитки, шлагбаумы, в том числе автоматические, и декоративные ограждения (заборы), определяются по периметру от фактических границ указанных зданий, строений, сооружений;</w:t>
      </w:r>
    </w:p>
    <w:p w:rsidR="00176967" w:rsidRPr="00176967" w:rsidRDefault="00176967" w:rsidP="00176967">
      <w:pPr>
        <w:spacing w:after="0" w:line="240" w:lineRule="auto"/>
        <w:ind w:firstLine="540"/>
        <w:jc w:val="both"/>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2) 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176967" w:rsidRPr="00176967" w:rsidRDefault="00176967" w:rsidP="00176967">
      <w:pPr>
        <w:spacing w:after="0" w:line="240" w:lineRule="auto"/>
        <w:ind w:firstLine="540"/>
        <w:jc w:val="both"/>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3) 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176967" w:rsidRPr="00176967" w:rsidRDefault="00176967" w:rsidP="00176967">
      <w:pPr>
        <w:spacing w:after="0" w:line="240" w:lineRule="auto"/>
        <w:ind w:firstLine="540"/>
        <w:jc w:val="both"/>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4) границы территории, прилегающей к земельному участку, границы которого сформированы в соответствии с законодательством, определяются от границ такого земельного участка;</w:t>
      </w:r>
    </w:p>
    <w:p w:rsidR="00176967" w:rsidRPr="00176967" w:rsidRDefault="00176967" w:rsidP="00176967">
      <w:pPr>
        <w:spacing w:after="0" w:line="240" w:lineRule="auto"/>
        <w:ind w:firstLine="540"/>
        <w:jc w:val="both"/>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5) границы территории, прилегающей к земельному участку, границы которого не сформированы в соответствии с законодательством, определяются от фактических границ расположенных на таком земельном участке зданий, строений, сооружений;</w:t>
      </w:r>
    </w:p>
    <w:p w:rsidR="00176967" w:rsidRPr="00176967" w:rsidRDefault="00176967" w:rsidP="00176967">
      <w:pPr>
        <w:spacing w:after="0" w:line="240" w:lineRule="auto"/>
        <w:ind w:firstLine="540"/>
        <w:jc w:val="both"/>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6) границы территории, прилегающей к земельному участку, занятому садоводческими, огородническими и дачными некоммерческими объединениями граждан, определяются от границ земельного участка такого объединения;</w:t>
      </w:r>
    </w:p>
    <w:p w:rsidR="00176967" w:rsidRPr="00176967" w:rsidRDefault="00176967" w:rsidP="00176967">
      <w:pPr>
        <w:spacing w:after="0" w:line="240" w:lineRule="auto"/>
        <w:ind w:firstLine="540"/>
        <w:jc w:val="both"/>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lastRenderedPageBreak/>
        <w:t>7) 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176967" w:rsidRPr="00176967" w:rsidRDefault="00176967" w:rsidP="00176967">
      <w:pPr>
        <w:spacing w:after="0" w:line="240" w:lineRule="auto"/>
        <w:ind w:firstLine="540"/>
        <w:jc w:val="both"/>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3. Границы прилегающей территории отображаются на схеме границ прилегающей территории.</w:t>
      </w:r>
    </w:p>
    <w:p w:rsidR="00176967" w:rsidRPr="00176967" w:rsidRDefault="00176967" w:rsidP="00176967">
      <w:pPr>
        <w:spacing w:after="0" w:line="240" w:lineRule="auto"/>
        <w:ind w:firstLine="540"/>
        <w:jc w:val="both"/>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 xml:space="preserve">Подготовка схемы границ прилегающей территории осуществляется Администрацией </w:t>
      </w:r>
      <w:r w:rsidRPr="00176967">
        <w:rPr>
          <w:rFonts w:ascii="Times New Roman" w:eastAsia="Times New Roman" w:hAnsi="Times New Roman" w:cs="Times New Roman"/>
          <w:sz w:val="24"/>
          <w:szCs w:val="24"/>
          <w:lang w:eastAsia="ru-RU"/>
        </w:rPr>
        <w:t>сельского поселения Кашкалашинский сельсовет</w:t>
      </w:r>
      <w:r w:rsidRPr="00176967">
        <w:rPr>
          <w:rFonts w:ascii="Times New Roman" w:eastAsia="Times New Roman" w:hAnsi="Times New Roman" w:cs="Times New Roman"/>
          <w:spacing w:val="2"/>
          <w:sz w:val="24"/>
          <w:szCs w:val="24"/>
          <w:lang w:eastAsia="ru-RU"/>
        </w:rPr>
        <w:t xml:space="preserve"> муниципального района Благоварский район Республики Башкортостан.</w:t>
      </w:r>
    </w:p>
    <w:p w:rsidR="00176967" w:rsidRPr="00176967" w:rsidRDefault="00176967" w:rsidP="00176967">
      <w:pPr>
        <w:spacing w:after="0" w:line="240" w:lineRule="auto"/>
        <w:ind w:firstLine="540"/>
        <w:jc w:val="both"/>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pacing w:val="2"/>
          <w:sz w:val="24"/>
          <w:szCs w:val="24"/>
          <w:lang w:eastAsia="ru-RU"/>
        </w:rPr>
        <w:t xml:space="preserve">4. </w:t>
      </w:r>
      <w:r w:rsidRPr="00176967">
        <w:rPr>
          <w:rFonts w:ascii="Times New Roman" w:eastAsia="Times New Roman" w:hAnsi="Times New Roman" w:cs="Times New Roman"/>
          <w:sz w:val="24"/>
          <w:szCs w:val="24"/>
          <w:lang w:eastAsia="ru-RU"/>
        </w:rPr>
        <w:t>Решение о подготовке схемы границ прилегающих территорий принимается Администрацией сельского поселения Кашкалашинский сельсовет</w:t>
      </w:r>
      <w:r w:rsidRPr="00176967">
        <w:rPr>
          <w:rFonts w:ascii="Times New Roman" w:eastAsia="Times New Roman" w:hAnsi="Times New Roman" w:cs="Times New Roman"/>
          <w:spacing w:val="2"/>
          <w:sz w:val="24"/>
          <w:szCs w:val="24"/>
          <w:lang w:eastAsia="ru-RU"/>
        </w:rPr>
        <w:t xml:space="preserve"> муниципального района Благоварский район </w:t>
      </w:r>
      <w:r w:rsidRPr="00176967">
        <w:rPr>
          <w:rFonts w:ascii="Times New Roman" w:eastAsia="Times New Roman" w:hAnsi="Times New Roman" w:cs="Times New Roman"/>
          <w:sz w:val="24"/>
          <w:szCs w:val="24"/>
          <w:lang w:eastAsia="ru-RU"/>
        </w:rPr>
        <w:t>Республики Башкортостан.</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В решении о подготовке проекта схемы границ прилегающих территорий должны содержаться:</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1) порядок и сроки проведения работ по подготовке проекта схемы границ прилегающих территорий;</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2) условия финансирования работ по подготовке проекта схемы границ прилегающих территорий.</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5. Подготовка проекта схемы границ прилегающих территорий осуществляется в форме электронного документа.</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 xml:space="preserve">6. Подготовка проекта схемы границ прилегающих территорий осуществляется Администрацией сельского поселения Кашкалашинский сельсовет муниципального района Благоварский район Республики Башкортостан либо иными лицами, привлекаемыми Администрацией на основании муниципального контракта, заключенного в соответствии с Федеральным </w:t>
      </w:r>
      <w:hyperlink r:id="rId29" w:history="1">
        <w:r w:rsidRPr="00176967">
          <w:rPr>
            <w:rFonts w:ascii="Times New Roman" w:eastAsia="Calibri" w:hAnsi="Times New Roman" w:cs="Times New Roman"/>
            <w:sz w:val="24"/>
            <w:szCs w:val="24"/>
          </w:rPr>
          <w:t>законом</w:t>
        </w:r>
      </w:hyperlink>
      <w:r w:rsidRPr="00176967">
        <w:rPr>
          <w:rFonts w:ascii="Times New Roman" w:eastAsia="Calibri"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нужд».</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7. На схеме границ прилегающих территорий отображаются:</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1) границы прилегающих территорий;</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2) кадастровые номера и адреса зданий, строений, сооружений, земельных участков, в отношении которых устанавливаются границы прилегающих территорий;</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3) площади прилегающих территорий;</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4) условные номера прилегающих территорий.</w:t>
      </w:r>
    </w:p>
    <w:p w:rsidR="00176967" w:rsidRPr="00176967" w:rsidRDefault="00176967" w:rsidP="00176967">
      <w:pPr>
        <w:autoSpaceDE w:val="0"/>
        <w:autoSpaceDN w:val="0"/>
        <w:adjustRightInd w:val="0"/>
        <w:spacing w:after="0" w:line="240" w:lineRule="auto"/>
        <w:ind w:firstLine="540"/>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8. Форма схемы границ прилегающей территории, порядок ее подготовки, утверждения и опубликования приведены в приложении</w:t>
      </w:r>
      <w:r w:rsidRPr="00176967">
        <w:rPr>
          <w:rFonts w:ascii="Times New Roman" w:eastAsia="Calibri" w:hAnsi="Times New Roman" w:cs="Times New Roman"/>
          <w:sz w:val="24"/>
          <w:szCs w:val="24"/>
          <w:vertAlign w:val="superscript"/>
        </w:rPr>
        <w:footnoteReference w:id="1"/>
      </w:r>
      <w:r w:rsidRPr="00176967">
        <w:rPr>
          <w:rFonts w:ascii="Times New Roman" w:eastAsia="Calibri" w:hAnsi="Times New Roman" w:cs="Times New Roman"/>
          <w:sz w:val="24"/>
          <w:szCs w:val="24"/>
        </w:rPr>
        <w:t xml:space="preserve"> к настоящим Правилам благоустройства.</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50. Ввод в эксплуатацию детских, игровых, спортивных (физкультурно-оздоровительных) площадок и их содержание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уполномоченным органом. Информация о согласовании места установки площадки или нового оборудования площадки направляется в уполномоченный республиканский орган исполнительной власти Республики Башкортостан – Государственный комитет Республики Башкортостан по жилищному и строительному надзору (далее - Комитет).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w:t>
      </w:r>
      <w:r w:rsidRPr="00176967">
        <w:rPr>
          <w:rFonts w:ascii="Times New Roman" w:eastAsia="Times New Roman" w:hAnsi="Times New Roman" w:cs="Times New Roman"/>
          <w:sz w:val="24"/>
          <w:szCs w:val="24"/>
          <w:lang w:eastAsia="ru-RU"/>
        </w:rPr>
        <w:lastRenderedPageBreak/>
        <w:t>производства работ по установке (монтажу)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При вводе оборудования площадки в эксплуатацию присутствуют представители муниципального образования, составляется акт ввода в эксплуатацию объекта. Копия акта направляется в Комитет.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Площадка вносится органом уполномоченным органом в Реестр детских, игровых, спортивных (физкультурно-оздоровительных) площадок.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Комитет.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настоящими Правилами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12.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13.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15. На площадке и прилегающей к ней территории не должно быть мусора или посторонних предметов, о которые можно споткнуться и/или получить травму.</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 Лицо, эксплуатирующее площадку, должно в течение суток представлять в Комитет и в уполномоченный орган информацию о травмах (несчастных случаях), полученных на площадке.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 Контроль за техническим состоянием оборудования площадок включает: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первичный осмотр и проверку оборудования перед вводом в эксплуатацию;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г) основной осмотр - представляет собой осмотр для целей оценки соответствия технического состояния оборудования требованиям безопасности.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18. Периодичность регулярного визуального осмотра устанавливает собственник на основе учета условий эксплуатации.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Визуальный осмотр оборудования площадок, подвергающихся интенсивному использованию, проводится ежедневно.</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20. Основной осмотр проводится раз в год.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24. Вся эксплуатационная документация (паспорт, акт осмотра и проверки, графики осмотров, журнал и т.п.) подлежит постоянному хранению.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ударопоглощающих покрытий; смазку подшипников; восстановление ударопоглощающих покрытий из сыпучих материалов и корректировку их уровня.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27. Запрещается размещение транспортных средств (прицепов к ним), в том числе брошенных и (или) разукомплектованных, на детских, спортивных площадках, а равно проезд транспортных средств по указанных территориям. Юридические, физические лица несут административную ответственность за нарушение указанного запрета. </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51. Содержание площадок автостоянок, мест размещение и хранение транспортных средств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 Юридическое лицо (индивидуальный предприниматель) или физическое лицо, эксплуатирующее площадку, обеспечивает ее содержание, а также содержание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прилегающей территории на расстоянии, установленном статьей 49 настоящих Правил благоустройства, если расстояние прилегающей территории не установлено в большем размере.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Запрещается сжигание автомобильных покрышек и комплектующих, их сброс в контейнеры, бункеры-накопители, на контейнерные площадки и вне установленных для этих целей мест.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Кровли зданий гаражных кооперативов, гаражей, стоянок, станций технического обслуживания, автомобильных моек должны содержаться в чистоте.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окончании зимнего периода.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52. Содержание объектов (средств) наружного освещения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Все системы уличного, дворового и других видов наружного освещения должны поддерживаться в исправном состоянии.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Собственники (правообладатели)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Металлические опоры, кронштейны и другие элементы устройств наружного освещения должны содержаться в чистоте, не иметь очагов коррозии и окрашиваться по мере необходимости, но не реже одного раза в три года.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Опоры сетей наружного освещения не должны иметь отклонение от вертикали более 5 градусов.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3. Поврежденные элементы сетей, влияющие на их работу или электробезопасность, должны ремонтироваться немедленно, не влияющие - в течение 10 дней с момента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повреждения. Бездействующие элементы сетей (в том числе временные) должны демонтироваться в течение месяца с момента прекращения действия.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4. Количество неработающих светильников на улицах не должно превышать 10 процентов от их общего числа, при этом не допускается расположение неработающих </w:t>
      </w:r>
      <w:r w:rsidRPr="00176967">
        <w:rPr>
          <w:rFonts w:ascii="Times New Roman" w:eastAsia="Times New Roman" w:hAnsi="Times New Roman" w:cs="Times New Roman"/>
          <w:sz w:val="24"/>
          <w:szCs w:val="24"/>
          <w:lang w:eastAsia="ru-RU"/>
        </w:rPr>
        <w:lastRenderedPageBreak/>
        <w:t>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Вышедшие из строя газоразрядные лампы, содержащие ртуть, ДРЛ и люминесцентные лампы должны храниться в специально отведенных для этих целей помещениях и вывозиться на специализированные полигоны по договору со специализированными организациями для их утилизации.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Содержание и текущий ремонт объектов благоустройства по наружному освещению осуществляется за счет местного бюджета сельского поселения Кашкалашинский сельсовет</w:t>
      </w:r>
      <w:r w:rsidRPr="00176967">
        <w:rPr>
          <w:rFonts w:ascii="Times New Roman" w:eastAsia="Times New Roman" w:hAnsi="Times New Roman" w:cs="Times New Roman"/>
          <w:spacing w:val="2"/>
          <w:sz w:val="24"/>
          <w:szCs w:val="24"/>
          <w:lang w:eastAsia="ru-RU"/>
        </w:rPr>
        <w:t xml:space="preserve"> муниципального района Благоварский район</w:t>
      </w:r>
      <w:r w:rsidRPr="00176967">
        <w:rPr>
          <w:rFonts w:ascii="Times New Roman" w:eastAsia="Times New Roman" w:hAnsi="Times New Roman" w:cs="Times New Roman"/>
          <w:sz w:val="24"/>
          <w:szCs w:val="24"/>
          <w:lang w:eastAsia="ru-RU"/>
        </w:rPr>
        <w:t>.</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 xml:space="preserve">Статья 53. Содержание средств размещения информации, рекламных конструкций. </w:t>
      </w:r>
    </w:p>
    <w:p w:rsidR="00176967" w:rsidRPr="00176967" w:rsidRDefault="00176967" w:rsidP="00176967">
      <w:pPr>
        <w:widowControl w:val="0"/>
        <w:numPr>
          <w:ilvl w:val="0"/>
          <w:numId w:val="12"/>
        </w:numPr>
        <w:tabs>
          <w:tab w:val="left" w:pos="851"/>
        </w:tabs>
        <w:autoSpaceDE w:val="0"/>
        <w:autoSpaceDN w:val="0"/>
        <w:spacing w:after="160" w:line="259"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176967" w:rsidRPr="00176967" w:rsidRDefault="00176967" w:rsidP="00176967">
      <w:pPr>
        <w:widowControl w:val="0"/>
        <w:tabs>
          <w:tab w:val="left" w:pos="851"/>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уполномоченным органом.</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bookmarkStart w:id="6" w:name="P728"/>
      <w:bookmarkEnd w:id="6"/>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54. Производство земляных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Строительство, реконструкция или капитальный ремонт с использованием земляных работ может выполняться только при наличии разработанной, согласованной в установленном порядке проектной (сметной) документации и получении разрешения на производство земляных работ, отвода земельного участка и оформленного разрешения на производство земляных работ. При производстве ремонтных работ на участке подземных коммуникаций организация, выполняющая указанные работы, должна иметь проект производства работ на указанный участок.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При реконструкции действующих подземных коммуникаций необходимо предусматривать их вынос из-под проезжей части улиц. При необходимости прокладки подземных коммуникаций в стесненных условиях следует предусматривать сооружение проходных коллекторов.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3. Строительство и реконструкцию подземных коммуникаций следует совмещать со строительством и реконструкцией улиц и дорог. По окончании реконструкции, капитального ремонта и аварийных работ на подземных инженерных сетях выполняется исполнительная съемка, которая в обязательном порядке в течение 10 дней после окончания работ безвозмездно передается в Администрацию сельского поселения Кашкалашинский сельсовет</w:t>
      </w:r>
      <w:r w:rsidRPr="00176967">
        <w:rPr>
          <w:rFonts w:ascii="Times New Roman" w:eastAsia="Times New Roman" w:hAnsi="Times New Roman" w:cs="Times New Roman"/>
          <w:spacing w:val="2"/>
          <w:sz w:val="24"/>
          <w:szCs w:val="24"/>
          <w:lang w:eastAsia="ru-RU"/>
        </w:rPr>
        <w:t xml:space="preserve"> муниципального района Благоварский район</w:t>
      </w:r>
      <w:r w:rsidRPr="00176967">
        <w:rPr>
          <w:rFonts w:ascii="Times New Roman" w:eastAsia="Times New Roman" w:hAnsi="Times New Roman" w:cs="Times New Roman"/>
          <w:sz w:val="24"/>
          <w:szCs w:val="24"/>
          <w:lang w:eastAsia="ru-RU"/>
        </w:rPr>
        <w:t>. Исполнительная съемка должна быть оформлена в виде графических схем с нанесенными планами подземных и надземных коммуникаций и объектов инженерной инфраструктуры, выполненной в масштабе ____, с указанием координат в местной системе основных элементов (колодцев, углов поворотов, мест подключения), а также пояснительной записки с описанием характера прокладки, глубины заложения, применяемого материала, технологии выполнения работ, мощности, технических характеристик. Непредставление в установленный срок информации (исполнительной съемки) о выполненных работах на подземных коммуникациях является основанием для отказа в выдаче разрешения на производство земляных работ соответствующей организации.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В обязательном порядке при производстве строительных работ должно быть произведено благоустройство прилегающей к строительной площадке территории, не допускающее скопления воды, мусора, строительных отходов на прилегающей территории, не затрудняющее стоянку автотранспорта и передвижение пешеходов.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Земляные работы на территории Администрацию сельского поселения Кашкалашинский сельсовет производятся на основании разрешения на производство земляных работ, выданного в установленном порядке уполномоченным органом. Работы по ремонту подземных коммуникаций осуществляются на основании разрешения на производство земляных работ. Работы по строительству или реконструкции подземных коммуникаций осуществляются в соответствии с положениями Градостроительного </w:t>
      </w:r>
      <w:hyperlink r:id="rId30" w:history="1">
        <w:r w:rsidRPr="00176967">
          <w:rPr>
            <w:rFonts w:ascii="Times New Roman" w:eastAsia="Times New Roman" w:hAnsi="Times New Roman" w:cs="Times New Roman"/>
            <w:sz w:val="24"/>
            <w:szCs w:val="24"/>
            <w:lang w:eastAsia="ru-RU"/>
          </w:rPr>
          <w:t>кодекса</w:t>
        </w:r>
      </w:hyperlink>
      <w:r w:rsidRPr="00176967">
        <w:rPr>
          <w:rFonts w:ascii="Times New Roman" w:eastAsia="Times New Roman" w:hAnsi="Times New Roman" w:cs="Times New Roman"/>
          <w:sz w:val="24"/>
          <w:szCs w:val="24"/>
          <w:lang w:eastAsia="ru-RU"/>
        </w:rPr>
        <w:t>.</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 выполнении ремонтных работ в соответствии с полученным разрешением на производство земляных работ, места их производства должны быть ограждены соответствующими типовыми ограждениями, иметь габаритное освещение. Леса и ограждения должны быть в исправном состоянии, содержаться в чистоте, иметь трафареты с указанием наименования организаций, производящих работы, номеров телефонов, фамилий лиц, ответственных за работу, сроков начала и окончания работ. При завершении работ леса и ограждения должны быть разобраны и вывезены в 3-дневный срок.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Из зоны производства земляных работ должны быть вынесены существующие тротуары и пешеходные дорожки. Строительная площадка должна иметь выездную дорогу с твердым покрытием и зону для мойки колес выезжающего транспорта, с целью исключения загрязнения транспортными средствами проезжей части дорог.</w:t>
      </w:r>
    </w:p>
    <w:p w:rsidR="00176967" w:rsidRPr="00176967" w:rsidRDefault="00176967" w:rsidP="0017696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5. Лица, осуществляющие работы, в планах производства работ (строительных, ремонтных) должны предусматривать мероприятия по созданию площадок (мест) накопления отходов в соответствии с установленными федеральными нормами и правилами и иными требованиями в области обращения с отходами. Строительные отходы и грунт с площадок должны вывозиться регулярно на объекты, используемые для их хранения, обработки или утилизации в соответствии с установленными федеральными нормами. Строительные материалы могут складироваться только в пределах огражденной строительной площадки.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Ремонтно-строительные организации, независимо от форм собственности, до сдачи в эксплуатацию объектов после завершения строительства, капитального ремонта или реконструкции обязаны обеспечивать выполнение всех работ, предусмотренных проектом по благоустройству и озеленению территорий и приведению их в порядок. Нарушенные в процессе строительства объекты благоустройства (тротуары, дороги, зеленые насаждения) должны быть восстановлены в полном объеме и сданы по акту эксплуатирующим </w:t>
      </w:r>
      <w:r w:rsidRPr="00176967">
        <w:rPr>
          <w:rFonts w:ascii="Times New Roman" w:eastAsia="Times New Roman" w:hAnsi="Times New Roman" w:cs="Times New Roman"/>
          <w:sz w:val="24"/>
          <w:szCs w:val="24"/>
          <w:lang w:eastAsia="ru-RU"/>
        </w:rPr>
        <w:lastRenderedPageBreak/>
        <w:t>организациям.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Ответственность за содержание законсервированного объекта строительства возлагается на заказчика-застройщика, землепользователя.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Разборка подлежащих сносу строений должна производиться в установленные разрешением на производство этих работ сроки. Площадка после сноса строений должна быть в 2-недельный срок спланирована и благоустроена.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При эксплуатации складов, баз, карьеров, полигонов ТКО, асфальтовых и цементно-бетонных заводов должно быть обеспечено надлежащее содержание и освещение в вечернее время подъездных путей, погрузочно-разгрузочных площадок, которые должны иметь твердое покрытие. С целью исключения загрязнения транспортными средствами проезжей части при перевозке грузов места производства работ должны быть оборудованы.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В случае повреждения подземных коммуникаций производители работ обязаны немедленно сообщить об этом владельцам коммуникаций и принять меры по немедленной ликвидации аварий.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случае аварии при производстве земляных работ исполнитель обязан своевременно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аварии дежурные службы Администрации муниципального района Благоварский район Республики Башкортостан, а также организации, имеющие смежные с местом аварии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9. Порядок выдачи разрешений на производство земляных работ устанавливается Администрацией муниципального района Благоварский район Республики Башкортостан.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случае производства аварийно-восстановительных работ на подземных коммуникациях владельцы коммуникаций или организации, намеренные произвести ремонтно-восстановительные работы, обязаны: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телефонограммой сообщить о начале работ в Администрации сельского поселения Кашкалашинский сельсовет и Администрацию муниципального района Благоварсский район Республики Башкортостан;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вызвать на место аварии до начала работ представителей контролирующих органов, эксплуатационных служб и организаций - владельцев сетей, расположенных в непосредственной близости от намечаемого места производства работ. При производстве работ в полосе отвода железной дороги вызывается и представитель железной дороги;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в течение 3 рабочих дней обратиться в уполномоченный орган для получения разрешения на производство работ в отделе строительства и архитектуры.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Руководители приглашенных организаций обязаны обеспечить явку в указанный в телефонограмме срок своих представителей на место работ для уточнения на месте положения своих коммуникаций. Одновременно, с целью обеспечения сохранности действующих коммуникаций, уточняются и при необходимости фиксируются в письменной форме особые условия производства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случае неявки представителя в указанный срок или отказа его указать точное положение коммуникаций, составляется соответствующий акт. При этом ведущая работы организация руководствуется положением коммуникаций, указанных на топографической основе, и соответствующими правилами организации работ вблизи действующих коммуникаций. Если фактическое положение коммуникаций не соответствует положению, указанному на топографической основе, или владелец сетей не указал их местоположение или не явился в установленный настоящими Правилами благоустройства срок, строительная организация ответственности за ее повреждение не несет.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11. При производстве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вблизи существующих подземных сооружений (трубопроводы, колодцы, кабели, фундаменты и прочее) и при расстоянии меньшем, чем это предусмотрено проектом организации работ - работы выполняются вручную;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 на проезжей части улиц - асфальт и щебень, в пределах траншеи, разбирается и вывозится производителем работ. Бордюр разбирается и определяется его пригодность для вторичного использования;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на улицах, площадях и других благоустроенных территориях - грунт по мере выемки вывозится в места, указанные в разрешении на производство земляных работ. Обратная засыпка проезжей части улиц и тротуаров производится песком с послойным уплотнением и поливкой водой, в зимнее время производится засыпка талым песком. Траншеи на газонах засыпаются местным грунтом с послойным уплотнением, верхний слой (15 сантиметров) засыпается растительным грунтом.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12. При реконструкции и новом строительстве засыпка траншей до выполнения исполнительной геодезической съемки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для защиты колодцев, дождеприемных решеток и лотков применяются деревянные щиты и короба, обеспечивающие доступ к колодцам, дождеприемникам и лоткам;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на необустроенных территориях, по согласованию с администрацией муниципального образования, допускается складирование разработанного грунта с одной стороны траншеи - для последующей обратной засыпки;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на неблагоустроенной территории - траншеи засыпаются непучинистым грунтом с послойным уплотнением. При этом верхний слой, толщиной 20 сантиметров, на дорогах и пешеходных зонах засыпается щебнем, на газонах - растительным грунтом.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13. При производстве работ под проезжей частью улиц, проездами и тротуарами, восстановление покрытий производится по прямым линиям, параллельным и перпендикулярным оси дорог и тротуаров, с захватом неповрежденной части покрытия: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по 20 сантиметров в обе стороны от траншеи - по дорогам;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по 15 сантиметров - по тротуарам;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при вскрытии буровой установкой - на всю ширину поврежденного покрытия;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при вскрытии экскаватором - не менее 20 сантиметров. При этом старый асфальтобетон вырубается, очищается, промазываются битумом вертикальные стенки и поверхность основания.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14. При производстве аварийно-восстановительных работ на инженерных сетях запрещается: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производить земляные работы в случае обнаружения подземных сооружений, не указанных в проекте, без согласования с заинтересованными организациями, даже если они не мешают производству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производить загрязнение прилегающих участков улиц и засорение ливневой канализации, засыпку водопропускных труб, кюветов и газонов;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осуществлять снос зеленых насаждений и обнажение корневой системы без оформления разрешения на их снос в установленном порядке;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использовать экскаваторы при производстве работ вблизи существующих подземных сооружений (трубопроводы, колодцы, кабели, фундаменты и прочее) на расстоянии менее чем предусмотрено проектом организации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производить откачку воды из траншей, котлованов, колодцев на дороги и тротуары. Пропуск ливневых и талых вод в местах разрытия и с прилегающих к ним территорий обязана обеспечить организация, производящая работы. Вода должна быть направлена в сеть существующей ливневой канализации или отведена по шлангам и лоткам.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15. Организация, производящая разрытие, обязана: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обеспечить сохранность разобранного дорожного и тротуарного бортового камня, а также ступеней и плит перекрытий, в первую очередь - из естественного камня;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восстановить смотровые колодцы и дождеприемники на улицах и проездах на уровне дорожного покрытия;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восстановить нарушенные газоны, зеленые насаждения, детские, спортивные площадки, малые архитектурные формы, бортовой камень и асфальтовое покрытие качественно и на всю ширину проезжей части или тротуара. Уборка грунта, материалов, </w:t>
      </w:r>
      <w:r w:rsidRPr="00176967">
        <w:rPr>
          <w:rFonts w:ascii="Times New Roman" w:eastAsia="Times New Roman" w:hAnsi="Times New Roman" w:cs="Times New Roman"/>
          <w:sz w:val="24"/>
          <w:szCs w:val="24"/>
          <w:lang w:eastAsia="ru-RU"/>
        </w:rPr>
        <w:lastRenderedPageBreak/>
        <w:t>строительного мусора и ограждений после восстановительных работ обязательна.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 В осенне-зимний период, при наступлении стабильных отрицательных температур, восстановление нарушенного благоустройства должно производиться по временной схеме и подлежит окончательному восстановлению до конца 2 квартала следующего года в соответствии с действующими строительными нормами и правилами.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 Организация, получившая разрешение на производство земляных работ или выполняющая работу по ликвидации аварии на подземных сетях или производящая текущий или капитальный ремонт дорожного покрытия или элементов благоустройства с проведением земляных работ, после окончания работы обязана сдать место разрытия с восстановленным благоустройством по акту заказчику работ и представителю отдела строительства и архитектуры администрации муниципального образования с выдачей гарантийного письма на качество выполненных работ сроком на 2 года. Датой окончания работ считается дата подписания акта.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случае просадки грунта или деформации восстановительного покрытия до окончания гарантийного срока организация, производившая работы, обязана немедленно ликвидировать все дефекты за свой счет и предъявить к сдаче отделу строительства и архитектуры администрации муниципального образования.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случае выявления факта прохождения инженерных сетей под объектами любого назначения владелец объекта обязан произвести ремонт сетей или их вынос в сроки, указанные в предписании, выданном уполномоченным отделом.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 производстве земляных работ организация, производящая работы, должна вывешивать табличку с указанием организации, производящей работы, руководителя организации, ответственного лица, производящего работы, адреса организации и номеров телефонов организации, руководителя и ответственного лица, производящего земляные работы.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18. Ответственность за безопасность движения и выполнение благоустройства территории, прилегающей к стройплощадке, несет лицо, указанное в разрешении на производство земляных работ, в соответствии с действующим законодательством. В случае обнаружения самовольного разрытия или каких-либо других нарушений настоящих Правил благоустройства на нарушителя возлагаются санкции, предусмотренные действующим законодательством.</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55. Требования к содержанию ограждений (заборов)</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Ограждение должно содержаться в чистоте и порядке собственниками, владельцами, пользователями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56. Содержание объектов капитального строительства, в том числе фасадов, содержание объектов инфраструктуры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Юридические лица, индивидуальные предприниматели, в управлении либо собственности которых находятся здания и сооружения, обязаны обеспечить содержание объектов капитального строительства: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а) устранять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w:t>
      </w:r>
      <w:r w:rsidRPr="00176967">
        <w:rPr>
          <w:rFonts w:ascii="Times New Roman" w:eastAsia="Times New Roman" w:hAnsi="Times New Roman" w:cs="Times New Roman"/>
          <w:sz w:val="24"/>
          <w:szCs w:val="24"/>
          <w:lang w:eastAsia="ru-RU"/>
        </w:rPr>
        <w:lastRenderedPageBreak/>
        <w:t>загрязнение поверхности, разрушение парапетов и иные подобные разрушения, не допуская их дальнейшего развития;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производить работы по ремонту и покраске фасадов зданий и их отдельных элементов (балконы, лоджии, кровли, водосточные трубы и т.п.) в соответствии с паспортом цветового решения фасадов зданий, строений, сооружений, ограждений;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содержать 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входы, цоколи, витрины должны содержать в чистоте и исправном состоянии;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домовые знаки содержать в чистоте, их освещение в темное время суток должно быть в исправном состоянии;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 при входах в здания предусматривать организацию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ж) мостики для перехода через коммуникации должны быть исправными и содержаться в чистоте;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 козырьки подъездов, а также кровля должны быть очищены от загрязнений, древесно-кустарниковой и сорной растительности;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2. Ответственность за несвоевременное проведение работ по ремонту и покраске фасадов, за отсутствие домовых знаков, указателей названий улиц, номеров подъездов зданий и их состояние несут юридические лица, индивидуальные предприниматели, в управлении которых находятся здания и сооружения.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Владельцы зданий, сооружений, пострадавших во время пожара, обязаны ликвидировать сгоревшие и обгоревшие конструкции, восстановить благоустройство в течение 30-ти дней после пожара.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Малые архитектурные формы должны содержаться в чистоте, окраска должна производиться не реже 1 раза в год, ремонт - по мере необходимости.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Содержание некапитальных сооружений: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окраска некапитальных сооружений должна производиться не реже 1 раза в год, ремонт - по мере необходимости.</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6. Водные устройства должны содержаться в чистоте, в том числе и в период их отключения.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Окраска элементов водных устройств должна производиться не реже 1 раза в год, ремонт - по мере необходимости.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57. Содержание зеленых насаждений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Обыкновенные газоны скашивают при высоте травостоя 10 - 15 см через каждые 10 - 15 дней. Высота оставляемого травостоя 5-9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Части деревьев, кустарников с территории удаляются в течение трех суток со дня проведения вырубки.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Не допускаются: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самовольная посадка деревьев, кустарников, устройство огородов без согласования с собственником соответствующего земельного участка и органами, специально уполномоченными для осуществления земельного контроля;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складирование материалов, грунта, скола асфальта, отходов производства и потребления, остовов автомобилей на газонах, тротуарах, проходах, проездах, участках с зелеными насаждениями и иных территориях общего пользования;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касание ветвей деревьев токонесущих проводов, закрывание ими указателей улиц и номерных знаков домов, дорожных знаков. Своевременную обрезку ветвей в охранной зоне (в радиусе 1 м) токонесущих проводов, а также закрывающих указатели улиц и номерные знаки домов, должны обеспечивать специализированные организации. Обрезка ветвей должна производиться по графику, согласованному с владельцами линий электропередачи, и под их контролем с соблюдением технологии;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парковка и стоянка транспорта, прицепов и других механических средств, а также хранение оборудования на территориях общего пользования, на тротуарах и на озелененных территориях, детских площадках, других местах, не предназначенных для этих целей.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размещение транспортных средств (прицепов к ним), в том числе брошенных и </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(или) разукомплектованных, на газонах, цветниках, иных озелененных территориях в границах населенных пунктов, а также проезд по указанным территориям</w:t>
      </w:r>
    </w:p>
    <w:p w:rsidR="00176967" w:rsidRPr="00176967" w:rsidRDefault="00176967" w:rsidP="0017696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на территориях застройки индивидуальными домовладениями муниципального образования  запрещается:</w:t>
      </w:r>
    </w:p>
    <w:p w:rsidR="00176967" w:rsidRPr="00176967" w:rsidRDefault="00176967" w:rsidP="00176967">
      <w:pPr>
        <w:widowControl w:val="0"/>
        <w:numPr>
          <w:ilvl w:val="0"/>
          <w:numId w:val="14"/>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загромождение тротуаров и проезжей части улицы строительными материалами и крупногабаритными предметами;</w:t>
      </w:r>
    </w:p>
    <w:p w:rsidR="00176967" w:rsidRPr="00176967" w:rsidRDefault="00176967" w:rsidP="00176967">
      <w:pPr>
        <w:widowControl w:val="0"/>
        <w:numPr>
          <w:ilvl w:val="0"/>
          <w:numId w:val="14"/>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хранить разукомплектованное (неисправное) транспортное средство за территорией индивидуального домовладения;</w:t>
      </w:r>
    </w:p>
    <w:p w:rsidR="00176967" w:rsidRPr="00176967" w:rsidRDefault="00176967" w:rsidP="00176967">
      <w:pPr>
        <w:widowControl w:val="0"/>
        <w:numPr>
          <w:ilvl w:val="0"/>
          <w:numId w:val="14"/>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размещать на уличных проездах и дорогах заграждения, </w:t>
      </w:r>
      <w:r w:rsidRPr="00176967">
        <w:rPr>
          <w:rFonts w:ascii="Times New Roman" w:eastAsia="Times New Roman" w:hAnsi="Times New Roman" w:cs="Times New Roman"/>
          <w:sz w:val="24"/>
          <w:szCs w:val="24"/>
          <w:lang w:eastAsia="ru-RU"/>
        </w:rPr>
        <w:lastRenderedPageBreak/>
        <w:t>затрудняющие или препятствующие доступу специального транспорта или уборочной техники</w:t>
      </w:r>
    </w:p>
    <w:p w:rsidR="00176967" w:rsidRPr="00176967" w:rsidRDefault="00176967" w:rsidP="00176967">
      <w:pPr>
        <w:widowControl w:val="0"/>
        <w:numPr>
          <w:ilvl w:val="0"/>
          <w:numId w:val="14"/>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хранить на прилегающей территории к домовладению дрова, строительные материалы - более 1 недели;</w:t>
      </w:r>
    </w:p>
    <w:p w:rsidR="00176967" w:rsidRPr="00176967" w:rsidRDefault="00176967" w:rsidP="00176967">
      <w:pPr>
        <w:widowControl w:val="0"/>
        <w:numPr>
          <w:ilvl w:val="0"/>
          <w:numId w:val="14"/>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хранить на прилегающей территории к домовладению транспортное средство.</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 запрещается складировать за пределами участка жилого дома  строительные материалы, строительный и другой мусор, дрова, сено, шлак, ветви деревьев, ботву, сельхозинвентарь, кузова и др. запчасти автомобилей. </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запрещается устанавливать за пределами участка жилого дома  прицепы, сломанный автотранспорт, сельхозинвентарь.</w:t>
      </w:r>
    </w:p>
    <w:p w:rsidR="00176967" w:rsidRPr="00176967" w:rsidRDefault="00176967" w:rsidP="00176967">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запрещается устраивать сеновалы, зольники, угольники, поленницы дров за пределами усадьбы.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Предприятия, учреждения, организации, граждане обязаны сохранять зеленые насаждения.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Руководители организаций, предприятий и индивидуальные предприниматели, на территории которых находятся зеленые насаждения, в течение всего года обязаны: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доводить до сведения Администрации сельского поселения Кашкалашинский сельсовет муниципального района Благоварский район</w:t>
      </w:r>
      <w:r w:rsidRPr="00176967">
        <w:rPr>
          <w:rFonts w:ascii="Times New Roman" w:eastAsia="Times New Roman" w:hAnsi="Times New Roman" w:cs="Times New Roman"/>
          <w:spacing w:val="2"/>
          <w:sz w:val="24"/>
          <w:szCs w:val="24"/>
          <w:lang w:eastAsia="ru-RU"/>
        </w:rPr>
        <w:t xml:space="preserve"> </w:t>
      </w:r>
      <w:r w:rsidRPr="00176967">
        <w:rPr>
          <w:rFonts w:ascii="Times New Roman" w:eastAsia="Times New Roman" w:hAnsi="Times New Roman" w:cs="Times New Roman"/>
          <w:sz w:val="24"/>
          <w:szCs w:val="24"/>
          <w:lang w:eastAsia="ru-RU"/>
        </w:rPr>
        <w:t>Республики Башкортостан о всех случаях массового появления вредителей и болезней, принимать меры борьбы с ними согласно указаниям специалистов;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обеспечивать уборку сухостоя, вырезку сухих и поломанных сучьев, замазку ран, дупел на деревьях;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не допускать складирования на них песка, материалов, снега, сколки льда и т.п.;</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производить посадки деревьев и кустарников в соответствии с утвержденной и согласованной в установленном порядке проектной документацией (или проектом благоустройства территории) с привлечением специализированной организации;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обеспечивать подготовку к зиме зеленых насаждений.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8. Юридические и физические лица, причинившие ущерб зеленым насаждениям, должны компенсировать ущерб. Расчет исчисления размера вреда, причиненного зеленым насаждениям, производится в зависимости от видового состава и состояния зеленых насаждений.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Юридические и физические лица несут административную ответственность за размещение транспортного средства (прицепа), в том числе брошенного и (или) разукомплектованного,  на газоне, цветнике, иной озелененной территории в границах населенного пункта, в том числе за проезд по указанным территориям.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Снос, посадка, формирование кроны зеленого насаждения, санитарная обрезка деревьев и кустарников производится заинтересованным лицом на основании договора, заключенного со специализированной организацией, и по согласованию с уполномоченным органом.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11. Обследование, учет и клеймение деревьев (кустарников), подлежащих сносу, должны производиться комиссией, создаваемой в соответствии с решением Администрации сельского поселения Кашкалашинский сельсовет муниципального района Благоварский район</w:t>
      </w:r>
      <w:r w:rsidRPr="00176967">
        <w:rPr>
          <w:rFonts w:ascii="Times New Roman" w:eastAsia="Times New Roman" w:hAnsi="Times New Roman" w:cs="Times New Roman"/>
          <w:spacing w:val="2"/>
          <w:sz w:val="24"/>
          <w:szCs w:val="24"/>
          <w:lang w:eastAsia="ru-RU"/>
        </w:rPr>
        <w:t xml:space="preserve"> </w:t>
      </w:r>
      <w:r w:rsidRPr="00176967">
        <w:rPr>
          <w:rFonts w:ascii="Times New Roman" w:eastAsia="Times New Roman" w:hAnsi="Times New Roman" w:cs="Times New Roman"/>
          <w:sz w:val="24"/>
          <w:szCs w:val="24"/>
          <w:lang w:eastAsia="ru-RU"/>
        </w:rPr>
        <w:t>Республики Башкортостан, и оформляться соответствующим актом. Если при обследовании будет установлено, что уничтожение деревьев (кустарников) произошло не от старости и болезней, а по вине физических или юридических лиц, то виновные в их гибели должны компенсировать ущерб в объеме, эквивалентном затратам на посадку 10 кондиционных саженцев деревьев (кустарников) за каждое уничтоженное дерево (кустарник), в соответствии с калькуляцией, в течение 10 дней со дня установления факта уничтожения деревьев (кустарников).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12. В случае вынужденного сноса деревьев и кустарников, в том числе попадающих под пятно застройки, реконструкцию объекта или выполнение благоустройства на </w:t>
      </w:r>
      <w:r w:rsidRPr="00176967">
        <w:rPr>
          <w:rFonts w:ascii="Times New Roman" w:eastAsia="Times New Roman" w:hAnsi="Times New Roman" w:cs="Times New Roman"/>
          <w:sz w:val="24"/>
          <w:szCs w:val="24"/>
          <w:lang w:eastAsia="ru-RU"/>
        </w:rPr>
        <w:lastRenderedPageBreak/>
        <w:t>основании согласованной и утвержденной проектной документации, застройщики должны компенсировать ущерб в объеме, эквивалентном затратам на посадку 5 кондиционных саженцев деревьев (кустарников) за каждое уничтоженное дерево (куст), в соответствии с калькуляцией.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За уничтожение газона виновные лица должны компенсировать ущерб в объеме, эквивалентном затратам на строительство уничтоженного газона в соответствии с калькуляцией, в течение 10 дней со дня установления факта уничтожения газона.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Компенсация за снос зеленых насаждений должна осуществляться в виде посадок саженцев или других видов работ, направленных на воспроизводство и содержание зеленого хозяйства, выполненных специализированной организацией.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13. Категорически запрещается самовольная вырубка деревьев, кустарников и порча других зеленых насаждений. Снос зеленых насаждений без согласования с уполномоченным органом, повреждение зеленых насаждений влечет за собой ответственность в соответствии с действующим законодательством. Привлечение к ответственности лиц, виновных в уничтожении и порче зеленых насаждений, не освобождает их от обязанности возместить причиненный ущерб.</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14. Контроль за исполнением решений Администрации сельского поселения Кашкалашинский сельсовет муниципального района Благоварский район Республики Башкортостан осуществляет уполномоченный орган или административная комиссия, создаваемая решением Администрации сельского поселения Кашкалашинский сельсовет муниципального района Благоварский район</w:t>
      </w:r>
      <w:r w:rsidRPr="00176967">
        <w:rPr>
          <w:rFonts w:ascii="Times New Roman" w:eastAsia="Times New Roman" w:hAnsi="Times New Roman" w:cs="Times New Roman"/>
          <w:spacing w:val="2"/>
          <w:sz w:val="24"/>
          <w:szCs w:val="24"/>
          <w:lang w:eastAsia="ru-RU"/>
        </w:rPr>
        <w:t xml:space="preserve"> </w:t>
      </w:r>
      <w:r w:rsidRPr="00176967">
        <w:rPr>
          <w:rFonts w:ascii="Times New Roman" w:eastAsia="Times New Roman" w:hAnsi="Times New Roman" w:cs="Times New Roman"/>
          <w:sz w:val="24"/>
          <w:szCs w:val="24"/>
          <w:lang w:eastAsia="ru-RU"/>
        </w:rPr>
        <w:t>Республики Башкортостан.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15. Проведение работ по содержанию объектов зеленого хозяйства муниципального образования осуществляется за счет местного бюджета.</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58. Содержание наземных частей линейных сооружений и коммуникаций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В случае проведения ремонта инженерных коммуникаций, размер прилегающей территории может быть увеличен по решению Администрации сельского поселения Кашкалашинский сельсовет муниципального района Благоварский район Республики Башкортостан.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7.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открывать люки колодцев и регулировать запорные устройства на магистралях водопровода, канализации, теплотрасс;</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производить какие-либо работы на данных сетях без разрешения эксплуатирующих организаций;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оставлять колодцы неплотно закрытыми и (или) закрывать разбитыми крышками;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 отводить поверхностные воды в систему канализации;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е) пользоваться пожарными гидрантами в хозяйственных целях;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ж) производить забор воды от уличных колонок с помощью шлангов;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 производить разборку колонок;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и)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В зимний период собственники, владельцы, пользователи, арендаторы,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59. Содержание производственных территорий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благоустройства, подъездных путей к ним возлагается на собственников, правообладателей, пользователей,  арендаторов объектов капитального строительства, расположенных на указанных территориях.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176967" w:rsidRPr="00176967" w:rsidRDefault="00176967" w:rsidP="00176967">
      <w:pPr>
        <w:spacing w:after="160" w:line="259" w:lineRule="auto"/>
        <w:ind w:firstLine="567"/>
        <w:jc w:val="both"/>
        <w:rPr>
          <w:rFonts w:ascii="Times New Roman" w:eastAsia="Calibri" w:hAnsi="Times New Roman" w:cs="Times New Roman"/>
          <w:sz w:val="24"/>
          <w:szCs w:val="24"/>
        </w:rPr>
      </w:pPr>
      <w:r w:rsidRPr="00176967">
        <w:rPr>
          <w:rFonts w:ascii="Times New Roman" w:eastAsia="Calibri" w:hAnsi="Times New Roman" w:cs="Times New Roman"/>
          <w:sz w:val="24"/>
          <w:szCs w:val="24"/>
        </w:rPr>
        <w:t>3. Запрещается загрязнение территории муниципального образования: транспортными средствами (прицепами к ним) во время их эксплуатации, стоянки, обслуживания или ремонта, а также при перевозке грузов или выезде с места производства работ на прилегающие территории, вследствие отсутствия тента или укрытия, предотвращающих рассыпание и (или) вываливание груза, загрязненного состояния транспортного средства, отсутствия пункта мойки колес в местах производства работ, некачественной мойки или очистки колес на выезде со строительных объектов и площадок, карьеров и объектов размещения отходов, предприятий по производству строительных материалов, а также вследствие мойки транспортных средств или слива топлива, масел вне установленных мест.</w:t>
      </w:r>
    </w:p>
    <w:p w:rsidR="00176967" w:rsidRPr="00176967" w:rsidRDefault="00176967" w:rsidP="00176967">
      <w:pPr>
        <w:shd w:val="clear" w:color="auto" w:fill="FFFFFF"/>
        <w:spacing w:after="0" w:line="240" w:lineRule="auto"/>
        <w:ind w:left="950"/>
        <w:rPr>
          <w:rFonts w:ascii="Times New Roman" w:eastAsia="Times New Roman" w:hAnsi="Times New Roman" w:cs="Times New Roman"/>
          <w:b/>
          <w:bCs/>
          <w:color w:val="000000"/>
          <w:spacing w:val="-1"/>
          <w:sz w:val="24"/>
          <w:szCs w:val="24"/>
          <w:lang w:eastAsia="ru-RU"/>
        </w:rPr>
      </w:pPr>
      <w:r w:rsidRPr="00176967">
        <w:rPr>
          <w:rFonts w:ascii="Times New Roman" w:eastAsia="Times New Roman" w:hAnsi="Times New Roman" w:cs="Times New Roman"/>
          <w:b/>
          <w:bCs/>
          <w:color w:val="000000"/>
          <w:spacing w:val="-1"/>
          <w:sz w:val="24"/>
          <w:szCs w:val="24"/>
          <w:lang w:eastAsia="ru-RU"/>
        </w:rPr>
        <w:t>Статья 60.     Содержание территорий многоквартирных домов.</w:t>
      </w:r>
    </w:p>
    <w:p w:rsidR="00176967" w:rsidRPr="00176967" w:rsidRDefault="00176967" w:rsidP="00176967">
      <w:pPr>
        <w:shd w:val="clear" w:color="auto" w:fill="FFFFFF"/>
        <w:spacing w:after="0" w:line="240" w:lineRule="auto"/>
        <w:ind w:firstLine="538"/>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color w:val="000000"/>
          <w:spacing w:val="-1"/>
          <w:sz w:val="24"/>
          <w:szCs w:val="24"/>
          <w:lang w:eastAsia="ru-RU"/>
        </w:rPr>
        <w:t>1.</w:t>
      </w:r>
      <w:r w:rsidRPr="00176967">
        <w:rPr>
          <w:rFonts w:ascii="Times New Roman" w:eastAsia="Times New Roman" w:hAnsi="Times New Roman" w:cs="Times New Roman"/>
          <w:color w:val="000000"/>
          <w:sz w:val="24"/>
          <w:szCs w:val="24"/>
          <w:lang w:eastAsia="ru-RU"/>
        </w:rPr>
        <w:t>  </w:t>
      </w:r>
      <w:r w:rsidRPr="00176967">
        <w:rPr>
          <w:rFonts w:ascii="Times New Roman" w:eastAsia="Times New Roman" w:hAnsi="Times New Roman" w:cs="Times New Roman"/>
          <w:sz w:val="24"/>
          <w:szCs w:val="24"/>
          <w:lang w:eastAsia="ru-RU"/>
        </w:rPr>
        <w:t xml:space="preserve">Организация, осуществляющая управление жилищным фондом, либо собственники многоквартирного жилого дома, выбравшие непосредственный способ </w:t>
      </w:r>
      <w:r w:rsidRPr="00176967">
        <w:rPr>
          <w:rFonts w:ascii="Times New Roman" w:eastAsia="Times New Roman" w:hAnsi="Times New Roman" w:cs="Times New Roman"/>
          <w:sz w:val="24"/>
          <w:szCs w:val="24"/>
          <w:lang w:eastAsia="ru-RU"/>
        </w:rPr>
        <w:lastRenderedPageBreak/>
        <w:t xml:space="preserve">управления, обязаны обеспечить благоустройство и содержание территории многоквартирного дома в надлежащем санитарном состоянии в соответствии с </w:t>
      </w:r>
      <w:hyperlink r:id="rId31" w:history="1">
        <w:r w:rsidRPr="00176967">
          <w:rPr>
            <w:rFonts w:ascii="Times New Roman" w:eastAsia="Times New Roman" w:hAnsi="Times New Roman" w:cs="Times New Roman"/>
            <w:sz w:val="24"/>
            <w:szCs w:val="24"/>
            <w:lang w:eastAsia="ru-RU"/>
          </w:rPr>
          <w:t>Правилами и нормами</w:t>
        </w:r>
      </w:hyperlink>
      <w:r w:rsidRPr="00176967">
        <w:rPr>
          <w:rFonts w:ascii="Times New Roman" w:eastAsia="Times New Roman" w:hAnsi="Times New Roman" w:cs="Times New Roman"/>
          <w:sz w:val="24"/>
          <w:szCs w:val="24"/>
          <w:lang w:eastAsia="ru-RU"/>
        </w:rPr>
        <w:t xml:space="preserve"> технической эксплуатации жилищного фонда, утвержденными постановлением Госстроя РФ от 27.09.2003 №170 (далее - Правила и нормы технической эксплуатации), а также настоящими Правилами.</w:t>
      </w:r>
    </w:p>
    <w:p w:rsidR="00176967" w:rsidRPr="00176967" w:rsidRDefault="00176967" w:rsidP="00176967">
      <w:pPr>
        <w:shd w:val="clear" w:color="auto" w:fill="FFFFFF"/>
        <w:spacing w:after="0" w:line="240" w:lineRule="auto"/>
        <w:ind w:firstLine="538"/>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2.</w:t>
      </w:r>
      <w:r w:rsidRPr="00176967">
        <w:rPr>
          <w:rFonts w:ascii="Times New Roman" w:eastAsia="Times New Roman" w:hAnsi="Times New Roman" w:cs="Times New Roman"/>
          <w:color w:val="000000"/>
          <w:sz w:val="24"/>
          <w:szCs w:val="24"/>
          <w:lang w:eastAsia="ru-RU"/>
        </w:rPr>
        <w:t>   Внутриквартальные территории должны содержаться в чистоте и порядке, обеспечивающем беспрепятственное движение пешеходов и подъезд транспорта. Дворовые территории, на которых расположены жилые многоквартирные дома, должны содержаться в соответствии с утвержденными в установленном порядке правилами и нормами технической эксплуатации жилищного фонда (в части, касающейся требований по содержанию придомовой территории).</w:t>
      </w:r>
    </w:p>
    <w:p w:rsidR="00176967" w:rsidRPr="00176967" w:rsidRDefault="00176967" w:rsidP="00176967">
      <w:pPr>
        <w:shd w:val="clear" w:color="auto" w:fill="FFFFFF"/>
        <w:spacing w:after="0" w:line="240" w:lineRule="auto"/>
        <w:ind w:right="10" w:firstLine="538"/>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3.   </w:t>
      </w:r>
      <w:r w:rsidRPr="00176967">
        <w:rPr>
          <w:rFonts w:ascii="Times New Roman" w:eastAsia="Times New Roman" w:hAnsi="Times New Roman" w:cs="Times New Roman"/>
          <w:color w:val="000000"/>
          <w:sz w:val="24"/>
          <w:szCs w:val="24"/>
          <w:lang w:eastAsia="ru-RU"/>
        </w:rPr>
        <w:t>Уборка территорий многоэтажной застройки производится с периодичностью и в сроки, которые установлены правилами и нормами технической эксплуатации жилищного фонда.</w:t>
      </w:r>
    </w:p>
    <w:p w:rsidR="00176967" w:rsidRPr="00176967" w:rsidRDefault="00176967" w:rsidP="00176967">
      <w:pPr>
        <w:shd w:val="clear" w:color="auto" w:fill="FFFFFF"/>
        <w:spacing w:after="0" w:line="240" w:lineRule="auto"/>
        <w:ind w:right="5" w:firstLine="538"/>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4.   </w:t>
      </w:r>
      <w:r w:rsidRPr="00176967">
        <w:rPr>
          <w:rFonts w:ascii="Times New Roman" w:eastAsia="Times New Roman" w:hAnsi="Times New Roman" w:cs="Times New Roman"/>
          <w:color w:val="000000"/>
          <w:sz w:val="24"/>
          <w:szCs w:val="24"/>
          <w:lang w:eastAsia="ru-RU"/>
        </w:rPr>
        <w:t>Управляющие компании многоквартирными домами, товарищества собственников жилья обеспечивают:</w:t>
      </w:r>
    </w:p>
    <w:p w:rsidR="00176967" w:rsidRPr="00176967" w:rsidRDefault="00176967" w:rsidP="00176967">
      <w:pPr>
        <w:shd w:val="clear" w:color="auto" w:fill="FFFFFF"/>
        <w:spacing w:after="0" w:line="240" w:lineRule="auto"/>
        <w:ind w:right="10"/>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ежедневную уборку от отходов производства и потребления, мусора, снега и льда (наледи);</w:t>
      </w:r>
    </w:p>
    <w:p w:rsidR="00176967" w:rsidRPr="00176967" w:rsidRDefault="00176967" w:rsidP="00176967">
      <w:pPr>
        <w:shd w:val="clear" w:color="auto" w:fill="FFFFFF"/>
        <w:spacing w:after="0" w:line="240" w:lineRule="auto"/>
        <w:ind w:right="10"/>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обработку противогололедными материалами покрытий проезжей части дорог, улиц, тротуаров, проездов, пешеходных территорий;</w:t>
      </w:r>
    </w:p>
    <w:p w:rsidR="00176967" w:rsidRPr="00176967" w:rsidRDefault="00176967" w:rsidP="00176967">
      <w:pPr>
        <w:shd w:val="clear" w:color="auto" w:fill="FFFFFF"/>
        <w:spacing w:after="0" w:line="240" w:lineRule="auto"/>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уборку дорог и других объектов улично-дорожной сети;</w:t>
      </w:r>
    </w:p>
    <w:p w:rsidR="00176967" w:rsidRPr="00176967" w:rsidRDefault="00176967" w:rsidP="00176967">
      <w:pPr>
        <w:shd w:val="clear" w:color="auto" w:fill="FFFFFF"/>
        <w:spacing w:after="0" w:line="240" w:lineRule="auto"/>
        <w:ind w:right="10"/>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w:t>
      </w:r>
    </w:p>
    <w:p w:rsidR="00176967" w:rsidRPr="00176967" w:rsidRDefault="00176967" w:rsidP="00176967">
      <w:pPr>
        <w:shd w:val="clear" w:color="auto" w:fill="FFFFFF"/>
        <w:spacing w:after="0" w:line="240" w:lineRule="auto"/>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уборку, мойку и дезинфекцию контейнеров и контейнерных площадок;</w:t>
      </w:r>
    </w:p>
    <w:p w:rsidR="00176967" w:rsidRPr="00176967" w:rsidRDefault="00176967" w:rsidP="00176967">
      <w:pPr>
        <w:shd w:val="clear" w:color="auto" w:fill="FFFFFF"/>
        <w:spacing w:after="0" w:line="240" w:lineRule="auto"/>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отвод дождевых и талых вод;</w:t>
      </w:r>
    </w:p>
    <w:p w:rsidR="00176967" w:rsidRPr="00176967" w:rsidRDefault="00176967" w:rsidP="00176967">
      <w:pPr>
        <w:shd w:val="clear" w:color="auto" w:fill="FFFFFF"/>
        <w:spacing w:after="0" w:line="240" w:lineRule="auto"/>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обеспечение сохранности зеленых насаждений и уход за ними;</w:t>
      </w:r>
    </w:p>
    <w:p w:rsidR="00176967" w:rsidRPr="00176967" w:rsidRDefault="00176967" w:rsidP="00176967">
      <w:pPr>
        <w:shd w:val="clear" w:color="auto" w:fill="FFFFFF"/>
        <w:spacing w:after="0" w:line="240" w:lineRule="auto"/>
        <w:ind w:right="10"/>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восстановление территорий после проведения строительных, ремонтных, земляных работ;</w:t>
      </w:r>
    </w:p>
    <w:p w:rsidR="00176967" w:rsidRPr="00176967" w:rsidRDefault="00176967" w:rsidP="00176967">
      <w:pPr>
        <w:shd w:val="clear" w:color="auto" w:fill="FFFFFF"/>
        <w:spacing w:after="0" w:line="240" w:lineRule="auto"/>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очистку водоотводных канав на прилегающих территориях жилых домов.</w:t>
      </w:r>
    </w:p>
    <w:p w:rsidR="00176967" w:rsidRPr="00176967" w:rsidRDefault="00176967" w:rsidP="001769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косьбу травы и уборку территорий, на которых расположены зеленые насаждения.</w:t>
      </w:r>
      <w:r w:rsidRPr="00176967">
        <w:rPr>
          <w:rFonts w:ascii="Times New Roman" w:eastAsia="Times New Roman" w:hAnsi="Times New Roman" w:cs="Times New Roman"/>
          <w:color w:val="000000"/>
          <w:sz w:val="24"/>
          <w:szCs w:val="24"/>
          <w:lang w:eastAsia="ru-RU"/>
        </w:rPr>
        <w:br/>
        <w:t xml:space="preserve">Высота травяного покрова на газонах и озеленённых территориях не должна превышать 10 - </w:t>
      </w:r>
      <w:smartTag w:uri="urn:schemas-microsoft-com:office:smarttags" w:element="metricconverter">
        <w:smartTagPr>
          <w:attr w:name="ProductID" w:val="15 см"/>
        </w:smartTagPr>
        <w:r w:rsidRPr="00176967">
          <w:rPr>
            <w:rFonts w:ascii="Times New Roman" w:eastAsia="Times New Roman" w:hAnsi="Times New Roman" w:cs="Times New Roman"/>
            <w:color w:val="000000"/>
            <w:sz w:val="24"/>
            <w:szCs w:val="24"/>
            <w:lang w:eastAsia="ru-RU"/>
          </w:rPr>
          <w:t>15 см</w:t>
        </w:r>
      </w:smartTag>
      <w:r w:rsidRPr="00176967">
        <w:rPr>
          <w:rFonts w:ascii="Times New Roman" w:eastAsia="Times New Roman" w:hAnsi="Times New Roman" w:cs="Times New Roman"/>
          <w:color w:val="000000"/>
          <w:sz w:val="24"/>
          <w:szCs w:val="24"/>
          <w:lang w:eastAsia="ru-RU"/>
        </w:rPr>
        <w:t>., скошенная трава с территории удаляется в течение трех суток со дня проведения скашивания.</w:t>
      </w:r>
    </w:p>
    <w:p w:rsidR="00176967" w:rsidRPr="00176967" w:rsidRDefault="00176967" w:rsidP="00176967">
      <w:pPr>
        <w:shd w:val="clear" w:color="auto" w:fill="FFFFFF"/>
        <w:spacing w:after="0" w:line="240" w:lineRule="auto"/>
        <w:ind w:left="706" w:right="1498"/>
        <w:rPr>
          <w:rFonts w:ascii="Times New Roman" w:eastAsia="Times New Roman" w:hAnsi="Times New Roman" w:cs="Times New Roman"/>
          <w:color w:val="000000"/>
          <w:spacing w:val="-1"/>
          <w:sz w:val="24"/>
          <w:szCs w:val="24"/>
          <w:lang w:eastAsia="ru-RU"/>
        </w:rPr>
      </w:pPr>
      <w:r w:rsidRPr="00176967">
        <w:rPr>
          <w:rFonts w:ascii="Times New Roman" w:eastAsia="Times New Roman" w:hAnsi="Times New Roman" w:cs="Times New Roman"/>
          <w:color w:val="000000"/>
          <w:spacing w:val="-1"/>
          <w:sz w:val="24"/>
          <w:szCs w:val="24"/>
          <w:lang w:eastAsia="ru-RU"/>
        </w:rPr>
        <w:t>5. На придомовых территориях многоквартирных домов запрещается:</w:t>
      </w:r>
    </w:p>
    <w:p w:rsidR="00176967" w:rsidRPr="00176967" w:rsidRDefault="00176967" w:rsidP="00176967">
      <w:pPr>
        <w:shd w:val="clear" w:color="auto" w:fill="FFFFFF"/>
        <w:spacing w:after="0" w:line="240" w:lineRule="auto"/>
        <w:ind w:right="1498"/>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 </w:t>
      </w:r>
      <w:r w:rsidRPr="00176967">
        <w:rPr>
          <w:rFonts w:ascii="Times New Roman" w:eastAsia="Times New Roman" w:hAnsi="Times New Roman" w:cs="Times New Roman"/>
          <w:color w:val="000000"/>
          <w:sz w:val="24"/>
          <w:szCs w:val="24"/>
          <w:lang w:eastAsia="ru-RU"/>
        </w:rPr>
        <w:t>- хранить мусор на придомовой территории более 3 суток;</w:t>
      </w:r>
    </w:p>
    <w:p w:rsidR="00176967" w:rsidRPr="00176967" w:rsidRDefault="00176967" w:rsidP="00176967">
      <w:pPr>
        <w:shd w:val="clear" w:color="auto" w:fill="FFFFFF"/>
        <w:spacing w:after="0" w:line="240" w:lineRule="auto"/>
        <w:ind w:right="10"/>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загромождать и засорять придомовые территории металлическим ломом, строительным и бытовым мусором и другими материалами;</w:t>
      </w:r>
    </w:p>
    <w:p w:rsidR="00176967" w:rsidRPr="00176967" w:rsidRDefault="00176967" w:rsidP="00176967">
      <w:pPr>
        <w:shd w:val="clear" w:color="auto" w:fill="FFFFFF"/>
        <w:spacing w:after="0" w:line="240" w:lineRule="auto"/>
        <w:ind w:right="10"/>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устанавливать (размещать, вкапывать) на внутридворовых проездах искусственные заграждения в виде различных конструкций из материалов, препятствующих движению пешеходов и </w:t>
      </w:r>
      <w:hyperlink r:id="rId32" w:tgtFrame="_blank" w:history="1">
        <w:r w:rsidRPr="00176967">
          <w:rPr>
            <w:rFonts w:ascii="Times New Roman" w:eastAsia="Times New Roman" w:hAnsi="Times New Roman" w:cs="Times New Roman"/>
            <w:bCs/>
            <w:color w:val="000000"/>
            <w:sz w:val="24"/>
            <w:szCs w:val="24"/>
            <w:lang w:eastAsia="ru-RU"/>
          </w:rPr>
          <w:t>транспортных</w:t>
        </w:r>
      </w:hyperlink>
      <w:r w:rsidRPr="00176967">
        <w:rPr>
          <w:rFonts w:ascii="Times New Roman" w:eastAsia="Times New Roman" w:hAnsi="Times New Roman" w:cs="Times New Roman"/>
          <w:color w:val="000000"/>
          <w:sz w:val="24"/>
          <w:szCs w:val="24"/>
          <w:lang w:eastAsia="ru-RU"/>
        </w:rPr>
        <w:t> средств, в том числе спецмашин МЧС и скорой помощи;</w:t>
      </w:r>
    </w:p>
    <w:p w:rsidR="00176967" w:rsidRPr="00176967" w:rsidRDefault="00176967" w:rsidP="00176967">
      <w:pPr>
        <w:shd w:val="clear" w:color="auto" w:fill="FFFFFF"/>
        <w:spacing w:after="0" w:line="240" w:lineRule="auto"/>
        <w:ind w:right="10"/>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устанавливать железобетонные блоки, столбики, ограждения, шлагбаумы и другие конструкции и сооружения, предназначенные для организации парковочных мест </w:t>
      </w:r>
      <w:r w:rsidRPr="00176967">
        <w:rPr>
          <w:rFonts w:ascii="Times New Roman" w:eastAsia="Times New Roman" w:hAnsi="Times New Roman" w:cs="Times New Roman"/>
          <w:color w:val="000000"/>
          <w:spacing w:val="-1"/>
          <w:sz w:val="24"/>
          <w:szCs w:val="24"/>
          <w:lang w:eastAsia="ru-RU"/>
        </w:rPr>
        <w:t>автотранспорта, в том числе на участках с зелеными насаждениями придомовых территорий;</w:t>
      </w:r>
    </w:p>
    <w:p w:rsidR="00176967" w:rsidRPr="00176967" w:rsidRDefault="00176967" w:rsidP="00176967">
      <w:pPr>
        <w:shd w:val="clear" w:color="auto" w:fill="FFFFFF"/>
        <w:spacing w:after="0" w:line="240" w:lineRule="auto"/>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образовывать свалки вокруг контейнерных площадок;</w:t>
      </w:r>
    </w:p>
    <w:p w:rsidR="00176967" w:rsidRPr="00176967" w:rsidRDefault="00176967" w:rsidP="00176967">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складировать строительные материалы, оборудование и другие товарно-</w:t>
      </w:r>
      <w:r w:rsidRPr="00176967">
        <w:rPr>
          <w:rFonts w:ascii="Times New Roman" w:eastAsia="Times New Roman" w:hAnsi="Times New Roman" w:cs="Times New Roman"/>
          <w:color w:val="000000"/>
          <w:sz w:val="24"/>
          <w:szCs w:val="24"/>
          <w:lang w:eastAsia="ru-RU"/>
        </w:rPr>
        <w:br/>
        <w:t>материальные ценности в местах, не отведенных для этих целей;</w:t>
      </w:r>
    </w:p>
    <w:p w:rsidR="00176967" w:rsidRPr="00176967" w:rsidRDefault="00176967" w:rsidP="00176967">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стирать ковры, вещи, мыть автомашины, автобусы, прицепы и другие технические</w:t>
      </w:r>
      <w:r w:rsidRPr="00176967">
        <w:rPr>
          <w:rFonts w:ascii="Times New Roman" w:eastAsia="Times New Roman" w:hAnsi="Times New Roman" w:cs="Times New Roman"/>
          <w:color w:val="000000"/>
          <w:sz w:val="24"/>
          <w:szCs w:val="24"/>
          <w:lang w:eastAsia="ru-RU"/>
        </w:rPr>
        <w:br/>
        <w:t>средства;</w:t>
      </w:r>
    </w:p>
    <w:p w:rsidR="00176967" w:rsidRPr="00176967" w:rsidRDefault="00176967" w:rsidP="00176967">
      <w:pPr>
        <w:shd w:val="clear" w:color="auto" w:fill="FFFFFF"/>
        <w:spacing w:after="0" w:line="240" w:lineRule="auto"/>
        <w:ind w:right="5"/>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w:t>
      </w:r>
      <w:r w:rsidRPr="00176967">
        <w:rPr>
          <w:rFonts w:ascii="Times New Roman" w:eastAsia="Times New Roman" w:hAnsi="Times New Roman" w:cs="Times New Roman"/>
          <w:color w:val="000000"/>
          <w:spacing w:val="-1"/>
          <w:sz w:val="24"/>
          <w:szCs w:val="24"/>
          <w:lang w:eastAsia="ru-RU"/>
        </w:rPr>
        <w:t>стоянка </w:t>
      </w:r>
      <w:hyperlink r:id="rId33" w:tgtFrame="_blank" w:history="1">
        <w:r w:rsidRPr="00176967">
          <w:rPr>
            <w:rFonts w:ascii="Times New Roman" w:eastAsia="Times New Roman" w:hAnsi="Times New Roman" w:cs="Times New Roman"/>
            <w:bCs/>
            <w:color w:val="000000"/>
            <w:spacing w:val="-1"/>
            <w:sz w:val="24"/>
            <w:szCs w:val="24"/>
            <w:lang w:eastAsia="ru-RU"/>
          </w:rPr>
          <w:t>транспортных</w:t>
        </w:r>
      </w:hyperlink>
      <w:r w:rsidRPr="00176967">
        <w:rPr>
          <w:rFonts w:ascii="Times New Roman" w:eastAsia="Times New Roman" w:hAnsi="Times New Roman" w:cs="Times New Roman"/>
          <w:color w:val="000000"/>
          <w:spacing w:val="-1"/>
          <w:sz w:val="24"/>
          <w:szCs w:val="24"/>
          <w:lang w:eastAsia="ru-RU"/>
        </w:rPr>
        <w:t> средств (в том числе разукомплектованных) на спортивных и </w:t>
      </w:r>
      <w:r w:rsidRPr="00176967">
        <w:rPr>
          <w:rFonts w:ascii="Times New Roman" w:eastAsia="Times New Roman" w:hAnsi="Times New Roman" w:cs="Times New Roman"/>
          <w:color w:val="000000"/>
          <w:sz w:val="24"/>
          <w:szCs w:val="24"/>
          <w:lang w:eastAsia="ru-RU"/>
        </w:rPr>
        <w:t xml:space="preserve">детских площадках, газонах, участках с зелеными насаждениями, участках без твердого </w:t>
      </w:r>
      <w:r w:rsidRPr="00176967">
        <w:rPr>
          <w:rFonts w:ascii="Times New Roman" w:eastAsia="Times New Roman" w:hAnsi="Times New Roman" w:cs="Times New Roman"/>
          <w:color w:val="000000"/>
          <w:sz w:val="24"/>
          <w:szCs w:val="24"/>
          <w:lang w:eastAsia="ru-RU"/>
        </w:rPr>
        <w:lastRenderedPageBreak/>
        <w:t>покрытия в зонах застройки многоквартирных жилых домов, у газовых распределителей, электрораспределительных подстанций или стоянка </w:t>
      </w:r>
      <w:hyperlink r:id="rId34" w:tgtFrame="_blank" w:history="1">
        <w:r w:rsidRPr="00176967">
          <w:rPr>
            <w:rFonts w:ascii="Times New Roman" w:eastAsia="Times New Roman" w:hAnsi="Times New Roman" w:cs="Times New Roman"/>
            <w:bCs/>
            <w:color w:val="000000"/>
            <w:sz w:val="24"/>
            <w:szCs w:val="24"/>
            <w:lang w:eastAsia="ru-RU"/>
          </w:rPr>
          <w:t>транспортных</w:t>
        </w:r>
      </w:hyperlink>
      <w:r w:rsidRPr="00176967">
        <w:rPr>
          <w:rFonts w:ascii="Times New Roman" w:eastAsia="Times New Roman" w:hAnsi="Times New Roman" w:cs="Times New Roman"/>
          <w:color w:val="000000"/>
          <w:sz w:val="24"/>
          <w:szCs w:val="24"/>
          <w:lang w:eastAsia="ru-RU"/>
        </w:rPr>
        <w:t xml:space="preserve"> средств (в том числе разукомплектованных) на проезжей части дворовых территорий, препятствующая механизированной уборке и вывозу бытовых отходов, за исключением случаев использования транспортных средств в целях выполнения аварийных работ;</w:t>
      </w:r>
    </w:p>
    <w:p w:rsidR="00176967" w:rsidRPr="00176967" w:rsidRDefault="00176967" w:rsidP="00176967">
      <w:pPr>
        <w:shd w:val="clear" w:color="auto" w:fill="FFFFFF"/>
        <w:spacing w:after="0" w:line="240" w:lineRule="auto"/>
        <w:ind w:right="14"/>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мойка транспортных средств, слив топлива и масел, регулирование звуковых сигналов, тормозов и двигателей транспортных средств.</w:t>
      </w:r>
    </w:p>
    <w:p w:rsidR="00176967" w:rsidRPr="00176967" w:rsidRDefault="00176967" w:rsidP="00176967">
      <w:pPr>
        <w:shd w:val="clear" w:color="auto" w:fill="FFFFFF"/>
        <w:spacing w:after="0" w:line="240" w:lineRule="auto"/>
        <w:ind w:right="10"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6.</w:t>
      </w:r>
      <w:r w:rsidRPr="00176967">
        <w:rPr>
          <w:rFonts w:ascii="Times New Roman" w:eastAsia="Times New Roman" w:hAnsi="Times New Roman" w:cs="Times New Roman"/>
          <w:color w:val="000000"/>
          <w:sz w:val="24"/>
          <w:szCs w:val="24"/>
          <w:lang w:eastAsia="ru-RU"/>
        </w:rPr>
        <w:t>   Сбор твердых коммунальных отходов (ТКО) от собственников и нанимателей</w:t>
      </w:r>
      <w:r w:rsidRPr="00176967">
        <w:rPr>
          <w:rFonts w:ascii="Times New Roman" w:eastAsia="Times New Roman" w:hAnsi="Times New Roman" w:cs="Times New Roman"/>
          <w:color w:val="000000"/>
          <w:sz w:val="24"/>
          <w:szCs w:val="24"/>
          <w:lang w:eastAsia="ru-RU"/>
        </w:rPr>
        <w:br/>
        <w:t>помещений в многоквартирных домах осуществляется ежедневно.</w:t>
      </w:r>
    </w:p>
    <w:p w:rsidR="00176967" w:rsidRPr="00176967" w:rsidRDefault="00176967" w:rsidP="00176967">
      <w:pPr>
        <w:shd w:val="clear" w:color="auto" w:fill="FFFFFF"/>
        <w:spacing w:after="0" w:line="240" w:lineRule="auto"/>
        <w:ind w:right="5"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7.   </w:t>
      </w:r>
      <w:r w:rsidRPr="00176967">
        <w:rPr>
          <w:rFonts w:ascii="Times New Roman" w:eastAsia="Times New Roman" w:hAnsi="Times New Roman" w:cs="Times New Roman"/>
          <w:color w:val="000000"/>
          <w:sz w:val="24"/>
          <w:szCs w:val="24"/>
          <w:lang w:eastAsia="ru-RU"/>
        </w:rPr>
        <w:t>Сбор и вывоз ТКО, образующихся в результате деятельности организаций и </w:t>
      </w:r>
      <w:r w:rsidRPr="00176967">
        <w:rPr>
          <w:rFonts w:ascii="Times New Roman" w:eastAsia="Times New Roman" w:hAnsi="Times New Roman" w:cs="Times New Roman"/>
          <w:color w:val="000000"/>
          <w:spacing w:val="-2"/>
          <w:sz w:val="24"/>
          <w:szCs w:val="24"/>
          <w:lang w:eastAsia="ru-RU"/>
        </w:rPr>
        <w:t>индивидуальных</w:t>
      </w:r>
      <w:r w:rsidRPr="00176967">
        <w:rPr>
          <w:rFonts w:ascii="Times New Roman" w:eastAsia="Times New Roman" w:hAnsi="Times New Roman" w:cs="Times New Roman"/>
          <w:color w:val="000000"/>
          <w:sz w:val="24"/>
          <w:szCs w:val="24"/>
          <w:lang w:eastAsia="ru-RU"/>
        </w:rPr>
        <w:t>      </w:t>
      </w:r>
      <w:r w:rsidRPr="00176967">
        <w:rPr>
          <w:rFonts w:ascii="Times New Roman" w:eastAsia="Times New Roman" w:hAnsi="Times New Roman" w:cs="Times New Roman"/>
          <w:color w:val="000000"/>
          <w:spacing w:val="-2"/>
          <w:sz w:val="24"/>
          <w:szCs w:val="24"/>
          <w:lang w:eastAsia="ru-RU"/>
        </w:rPr>
        <w:t>предпринимателей,</w:t>
      </w:r>
      <w:r w:rsidRPr="00176967">
        <w:rPr>
          <w:rFonts w:ascii="Times New Roman" w:eastAsia="Times New Roman" w:hAnsi="Times New Roman" w:cs="Times New Roman"/>
          <w:color w:val="000000"/>
          <w:sz w:val="24"/>
          <w:szCs w:val="24"/>
          <w:lang w:eastAsia="ru-RU"/>
        </w:rPr>
        <w:t>     </w:t>
      </w:r>
      <w:r w:rsidRPr="00176967">
        <w:rPr>
          <w:rFonts w:ascii="Times New Roman" w:eastAsia="Times New Roman" w:hAnsi="Times New Roman" w:cs="Times New Roman"/>
          <w:color w:val="000000"/>
          <w:spacing w:val="-2"/>
          <w:sz w:val="24"/>
          <w:szCs w:val="24"/>
          <w:lang w:eastAsia="ru-RU"/>
        </w:rPr>
        <w:t>пользующихся</w:t>
      </w:r>
      <w:r w:rsidRPr="00176967">
        <w:rPr>
          <w:rFonts w:ascii="Times New Roman" w:eastAsia="Times New Roman" w:hAnsi="Times New Roman" w:cs="Times New Roman"/>
          <w:color w:val="000000"/>
          <w:sz w:val="24"/>
          <w:szCs w:val="24"/>
          <w:lang w:eastAsia="ru-RU"/>
        </w:rPr>
        <w:t>      </w:t>
      </w:r>
      <w:r w:rsidRPr="00176967">
        <w:rPr>
          <w:rFonts w:ascii="Times New Roman" w:eastAsia="Times New Roman" w:hAnsi="Times New Roman" w:cs="Times New Roman"/>
          <w:color w:val="000000"/>
          <w:spacing w:val="-3"/>
          <w:sz w:val="24"/>
          <w:szCs w:val="24"/>
          <w:lang w:eastAsia="ru-RU"/>
        </w:rPr>
        <w:t>нежилыми</w:t>
      </w:r>
      <w:r w:rsidRPr="00176967">
        <w:rPr>
          <w:rFonts w:ascii="Times New Roman" w:eastAsia="Times New Roman" w:hAnsi="Times New Roman" w:cs="Times New Roman"/>
          <w:color w:val="000000"/>
          <w:sz w:val="24"/>
          <w:szCs w:val="24"/>
          <w:lang w:eastAsia="ru-RU"/>
        </w:rPr>
        <w:t>     </w:t>
      </w:r>
      <w:r w:rsidRPr="00176967">
        <w:rPr>
          <w:rFonts w:ascii="Times New Roman" w:eastAsia="Times New Roman" w:hAnsi="Times New Roman" w:cs="Times New Roman"/>
          <w:color w:val="000000"/>
          <w:spacing w:val="-2"/>
          <w:sz w:val="24"/>
          <w:szCs w:val="24"/>
          <w:lang w:eastAsia="ru-RU"/>
        </w:rPr>
        <w:t>(встроенными</w:t>
      </w:r>
      <w:r w:rsidRPr="00176967">
        <w:rPr>
          <w:rFonts w:ascii="Times New Roman" w:eastAsia="Times New Roman" w:hAnsi="Times New Roman" w:cs="Times New Roman"/>
          <w:color w:val="000000"/>
          <w:sz w:val="24"/>
          <w:szCs w:val="24"/>
          <w:lang w:eastAsia="ru-RU"/>
        </w:rPr>
        <w:t>     и пристроенными) помещениями в многоквартирном доме, осуществляются в зависимости от способа управления многоквартирным домом.</w:t>
      </w:r>
    </w:p>
    <w:p w:rsidR="00176967" w:rsidRPr="00176967" w:rsidRDefault="00176967" w:rsidP="00176967">
      <w:pPr>
        <w:shd w:val="clear" w:color="auto" w:fill="FFFFFF"/>
        <w:spacing w:after="0" w:line="240" w:lineRule="auto"/>
        <w:ind w:right="5"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8.   </w:t>
      </w:r>
      <w:r w:rsidRPr="00176967">
        <w:rPr>
          <w:rFonts w:ascii="Times New Roman" w:eastAsia="Times New Roman" w:hAnsi="Times New Roman" w:cs="Times New Roman"/>
          <w:color w:val="000000"/>
          <w:sz w:val="24"/>
          <w:szCs w:val="24"/>
          <w:lang w:eastAsia="ru-RU"/>
        </w:rPr>
        <w:t>Отходы, образовавшиеся в результате капитального ремонта, реконструкции, переустройства (перепланировки), собираются и размещаются собственником указанных отходов за свой счет.</w:t>
      </w:r>
    </w:p>
    <w:p w:rsidR="00176967" w:rsidRPr="00176967" w:rsidRDefault="00176967" w:rsidP="00176967">
      <w:pPr>
        <w:shd w:val="clear" w:color="auto" w:fill="FFFFFF"/>
        <w:spacing w:after="0" w:line="240" w:lineRule="auto"/>
        <w:ind w:right="10"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Контроль за сбором указанных отходов на придомовой территории осуществляется организацией в зависимости от способа управления многоквартирным домом.</w:t>
      </w:r>
    </w:p>
    <w:p w:rsidR="00176967" w:rsidRPr="00176967" w:rsidRDefault="00176967" w:rsidP="00176967">
      <w:pPr>
        <w:shd w:val="clear" w:color="auto" w:fill="FFFFFF"/>
        <w:spacing w:after="0" w:line="240" w:lineRule="auto"/>
        <w:ind w:right="5"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9.</w:t>
      </w:r>
      <w:r w:rsidRPr="00176967">
        <w:rPr>
          <w:rFonts w:ascii="Times New Roman" w:eastAsia="Times New Roman" w:hAnsi="Times New Roman" w:cs="Times New Roman"/>
          <w:color w:val="000000"/>
          <w:sz w:val="24"/>
          <w:szCs w:val="24"/>
          <w:lang w:eastAsia="ru-RU"/>
        </w:rPr>
        <w:t>   Твердые коммунальные отходы, представляющие собой старую мебель,</w:t>
      </w:r>
      <w:r w:rsidRPr="00176967">
        <w:rPr>
          <w:rFonts w:ascii="Times New Roman" w:eastAsia="Times New Roman" w:hAnsi="Times New Roman" w:cs="Times New Roman"/>
          <w:color w:val="000000"/>
          <w:sz w:val="24"/>
          <w:szCs w:val="24"/>
          <w:lang w:eastAsia="ru-RU"/>
        </w:rPr>
        <w:br/>
        <w:t>велосипеды, остатки от текущего ремонта квартир и т.п., должны вывозиться в соответствии с условиями заключенного между собственниками указанных отходов и организацией договора.</w:t>
      </w:r>
    </w:p>
    <w:p w:rsidR="00176967" w:rsidRPr="00176967" w:rsidRDefault="00176967" w:rsidP="00176967">
      <w:pPr>
        <w:shd w:val="clear" w:color="auto" w:fill="FFFFFF"/>
        <w:spacing w:after="0" w:line="240" w:lineRule="auto"/>
        <w:ind w:right="5"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10.    </w:t>
      </w:r>
      <w:r w:rsidRPr="00176967">
        <w:rPr>
          <w:rFonts w:ascii="Times New Roman" w:eastAsia="Times New Roman" w:hAnsi="Times New Roman" w:cs="Times New Roman"/>
          <w:color w:val="000000"/>
          <w:sz w:val="24"/>
          <w:szCs w:val="24"/>
          <w:lang w:eastAsia="ru-RU"/>
        </w:rPr>
        <w:t>Тару, упаковку и прочие отходы производства собственников и нанимателей нежилых помещений в многоквартирных домах, а также отходы от капитального ремонта нежилых помещений запрещается складировать на контейнерных площадках. Вывоз указанных видов отходов осуществляют собственники и наниматели помещений, осуществляющие виды деятельности, приводящие к образованию указанных видов отходов.</w:t>
      </w:r>
    </w:p>
    <w:p w:rsidR="00176967" w:rsidRPr="00176967" w:rsidRDefault="00176967" w:rsidP="00176967">
      <w:pPr>
        <w:shd w:val="clear" w:color="auto" w:fill="FFFFFF"/>
        <w:spacing w:after="0" w:line="240" w:lineRule="auto"/>
        <w:ind w:right="5"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11.    </w:t>
      </w:r>
      <w:r w:rsidRPr="00176967">
        <w:rPr>
          <w:rFonts w:ascii="Times New Roman" w:eastAsia="Times New Roman" w:hAnsi="Times New Roman" w:cs="Times New Roman"/>
          <w:color w:val="000000"/>
          <w:sz w:val="24"/>
          <w:szCs w:val="24"/>
          <w:lang w:eastAsia="ru-RU"/>
        </w:rPr>
        <w:t>В зимний период тротуары, пешеходные дорожки придомовых территорий должны своевременно очищаться от свежевыпавшего и уплотненного снега, а в случае гололеда и скользкости - посыпаться песком.</w:t>
      </w:r>
    </w:p>
    <w:p w:rsidR="00176967" w:rsidRPr="00176967" w:rsidRDefault="00176967" w:rsidP="00176967">
      <w:pPr>
        <w:shd w:val="clear" w:color="auto" w:fill="FFFFFF"/>
        <w:spacing w:after="0" w:line="240" w:lineRule="auto"/>
        <w:ind w:firstLine="538"/>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xml:space="preserve">    12.  Крыши, карнизы, балконы, лоджии, козырьки, водосточные трубы зданий в зимний период должны своевременно освобождаться от нависшего снега и наледи, которые угрожают жизни и безопасности граждан. При выполнении работ по очистке крыш, карнизов, водосточных труб от нависшего снега и наледи прилегающие к зданиям участки тротуаров и пешеходных дорожек должны иметь ограждения и (или) быть обозначены предупреждающими знаками.</w:t>
      </w:r>
    </w:p>
    <w:p w:rsidR="00176967" w:rsidRPr="00176967" w:rsidRDefault="00176967" w:rsidP="00176967">
      <w:pPr>
        <w:shd w:val="clear" w:color="auto" w:fill="FFFFFF"/>
        <w:spacing w:after="0" w:line="240" w:lineRule="auto"/>
        <w:ind w:right="5"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13.</w:t>
      </w:r>
      <w:r w:rsidRPr="00176967">
        <w:rPr>
          <w:rFonts w:ascii="Times New Roman" w:eastAsia="Times New Roman" w:hAnsi="Times New Roman" w:cs="Times New Roman"/>
          <w:color w:val="000000"/>
          <w:sz w:val="24"/>
          <w:szCs w:val="24"/>
          <w:lang w:eastAsia="ru-RU"/>
        </w:rPr>
        <w:t>   Снег, счищаемый с придомовых территорий допускается складировать на</w:t>
      </w:r>
      <w:r w:rsidRPr="00176967">
        <w:rPr>
          <w:rFonts w:ascii="Times New Roman" w:eastAsia="Times New Roman" w:hAnsi="Times New Roman" w:cs="Times New Roman"/>
          <w:color w:val="000000"/>
          <w:sz w:val="24"/>
          <w:szCs w:val="24"/>
          <w:lang w:eastAsia="ru-RU"/>
        </w:rPr>
        <w:br/>
        <w:t>придомовых территориях в местах, не препятствующих свободному проезду автотранспорта и движению пешеходов.</w:t>
      </w:r>
    </w:p>
    <w:p w:rsidR="00176967" w:rsidRPr="00176967" w:rsidRDefault="00176967" w:rsidP="00176967">
      <w:pPr>
        <w:widowControl w:val="0"/>
        <w:numPr>
          <w:ilvl w:val="0"/>
          <w:numId w:val="13"/>
        </w:numPr>
        <w:autoSpaceDE w:val="0"/>
        <w:autoSpaceDN w:val="0"/>
        <w:adjustRightInd w:val="0"/>
        <w:spacing w:after="160" w:line="259" w:lineRule="auto"/>
        <w:contextualSpacing/>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 наступлением весеннее-летнего периода на территории многоквартирного дома должны быть организованы следующие мероприятия:</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промывка и расчистка канавок для обеспечения оттока воды для беспрепятственного отвода талых вод;</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сгон талой воды к люкам и приемным колодцам ливневой сети;</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общая очистка территорий многоквартирного дома после окончания таяния снега со сбором и удалением мусора, оставшегося снега и льда.</w:t>
      </w:r>
    </w:p>
    <w:p w:rsidR="00176967" w:rsidRPr="00176967" w:rsidRDefault="00176967" w:rsidP="00176967">
      <w:pPr>
        <w:shd w:val="clear" w:color="auto" w:fill="FFFFFF"/>
        <w:spacing w:after="0" w:line="240" w:lineRule="auto"/>
        <w:ind w:right="10"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15.</w:t>
      </w:r>
      <w:r w:rsidRPr="00176967">
        <w:rPr>
          <w:rFonts w:ascii="Times New Roman" w:eastAsia="Times New Roman" w:hAnsi="Times New Roman" w:cs="Times New Roman"/>
          <w:color w:val="000000"/>
          <w:sz w:val="24"/>
          <w:szCs w:val="24"/>
          <w:lang w:eastAsia="ru-RU"/>
        </w:rPr>
        <w:t>    Организации, оказывающие услуги и (или) выполняющие работы по</w:t>
      </w:r>
      <w:r w:rsidRPr="00176967">
        <w:rPr>
          <w:rFonts w:ascii="Times New Roman" w:eastAsia="Times New Roman" w:hAnsi="Times New Roman" w:cs="Times New Roman"/>
          <w:color w:val="000000"/>
          <w:sz w:val="24"/>
          <w:szCs w:val="24"/>
          <w:lang w:eastAsia="ru-RU"/>
        </w:rPr>
        <w:br/>
        <w:t>содержанию и ремонту общего имущества многоквартирного дома, или управляющие</w:t>
      </w:r>
      <w:r w:rsidRPr="00176967">
        <w:rPr>
          <w:rFonts w:ascii="Times New Roman" w:eastAsia="Times New Roman" w:hAnsi="Times New Roman" w:cs="Times New Roman"/>
          <w:color w:val="000000"/>
          <w:sz w:val="24"/>
          <w:szCs w:val="24"/>
          <w:lang w:eastAsia="ru-RU"/>
        </w:rPr>
        <w:br/>
        <w:t>организации обязаны обеспечивать:</w:t>
      </w:r>
    </w:p>
    <w:p w:rsidR="00176967" w:rsidRPr="00176967" w:rsidRDefault="00176967" w:rsidP="00176967">
      <w:pPr>
        <w:shd w:val="clear" w:color="auto" w:fill="FFFFFF"/>
        <w:spacing w:after="0" w:line="240" w:lineRule="auto"/>
        <w:ind w:left="706"/>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2"/>
          <w:sz w:val="24"/>
          <w:szCs w:val="24"/>
          <w:lang w:eastAsia="ru-RU"/>
        </w:rPr>
        <w:t>15.1.Установку</w:t>
      </w:r>
      <w:r w:rsidRPr="00176967">
        <w:rPr>
          <w:rFonts w:ascii="Times New Roman" w:eastAsia="Times New Roman" w:hAnsi="Times New Roman" w:cs="Times New Roman"/>
          <w:color w:val="000000"/>
          <w:sz w:val="24"/>
          <w:szCs w:val="24"/>
          <w:lang w:eastAsia="ru-RU"/>
        </w:rPr>
        <w:t>     на     </w:t>
      </w:r>
      <w:r w:rsidRPr="00176967">
        <w:rPr>
          <w:rFonts w:ascii="Times New Roman" w:eastAsia="Times New Roman" w:hAnsi="Times New Roman" w:cs="Times New Roman"/>
          <w:color w:val="000000"/>
          <w:spacing w:val="-2"/>
          <w:sz w:val="24"/>
          <w:szCs w:val="24"/>
          <w:lang w:eastAsia="ru-RU"/>
        </w:rPr>
        <w:t>обслуживаемой</w:t>
      </w:r>
      <w:r w:rsidRPr="00176967">
        <w:rPr>
          <w:rFonts w:ascii="Times New Roman" w:eastAsia="Times New Roman" w:hAnsi="Times New Roman" w:cs="Times New Roman"/>
          <w:color w:val="000000"/>
          <w:sz w:val="24"/>
          <w:szCs w:val="24"/>
          <w:lang w:eastAsia="ru-RU"/>
        </w:rPr>
        <w:t>     </w:t>
      </w:r>
      <w:r w:rsidRPr="00176967">
        <w:rPr>
          <w:rFonts w:ascii="Times New Roman" w:eastAsia="Times New Roman" w:hAnsi="Times New Roman" w:cs="Times New Roman"/>
          <w:color w:val="000000"/>
          <w:spacing w:val="-2"/>
          <w:sz w:val="24"/>
          <w:szCs w:val="24"/>
          <w:lang w:eastAsia="ru-RU"/>
        </w:rPr>
        <w:t>территории</w:t>
      </w:r>
      <w:r w:rsidRPr="00176967">
        <w:rPr>
          <w:rFonts w:ascii="Times New Roman" w:eastAsia="Times New Roman" w:hAnsi="Times New Roman" w:cs="Times New Roman"/>
          <w:color w:val="000000"/>
          <w:sz w:val="24"/>
          <w:szCs w:val="24"/>
          <w:lang w:eastAsia="ru-RU"/>
        </w:rPr>
        <w:t>     </w:t>
      </w:r>
      <w:r w:rsidRPr="00176967">
        <w:rPr>
          <w:rFonts w:ascii="Times New Roman" w:eastAsia="Times New Roman" w:hAnsi="Times New Roman" w:cs="Times New Roman"/>
          <w:color w:val="000000"/>
          <w:spacing w:val="-2"/>
          <w:sz w:val="24"/>
          <w:szCs w:val="24"/>
          <w:lang w:eastAsia="ru-RU"/>
        </w:rPr>
        <w:t>сборников</w:t>
      </w:r>
      <w:r w:rsidRPr="00176967">
        <w:rPr>
          <w:rFonts w:ascii="Times New Roman" w:eastAsia="Times New Roman" w:hAnsi="Times New Roman" w:cs="Times New Roman"/>
          <w:color w:val="000000"/>
          <w:sz w:val="24"/>
          <w:szCs w:val="24"/>
          <w:lang w:eastAsia="ru-RU"/>
        </w:rPr>
        <w:t>     </w:t>
      </w:r>
      <w:r w:rsidRPr="00176967">
        <w:rPr>
          <w:rFonts w:ascii="Times New Roman" w:eastAsia="Times New Roman" w:hAnsi="Times New Roman" w:cs="Times New Roman"/>
          <w:color w:val="000000"/>
          <w:spacing w:val="-1"/>
          <w:sz w:val="24"/>
          <w:szCs w:val="24"/>
          <w:lang w:eastAsia="ru-RU"/>
        </w:rPr>
        <w:t>для</w:t>
      </w:r>
      <w:r w:rsidRPr="00176967">
        <w:rPr>
          <w:rFonts w:ascii="Times New Roman" w:eastAsia="Times New Roman" w:hAnsi="Times New Roman" w:cs="Times New Roman"/>
          <w:color w:val="000000"/>
          <w:sz w:val="24"/>
          <w:szCs w:val="24"/>
          <w:lang w:eastAsia="ru-RU"/>
        </w:rPr>
        <w:t>      </w:t>
      </w:r>
      <w:r w:rsidRPr="00176967">
        <w:rPr>
          <w:rFonts w:ascii="Times New Roman" w:eastAsia="Times New Roman" w:hAnsi="Times New Roman" w:cs="Times New Roman"/>
          <w:color w:val="000000"/>
          <w:spacing w:val="-2"/>
          <w:sz w:val="24"/>
          <w:szCs w:val="24"/>
          <w:lang w:eastAsia="ru-RU"/>
        </w:rPr>
        <w:t xml:space="preserve">твердых </w:t>
      </w:r>
      <w:r w:rsidRPr="00176967">
        <w:rPr>
          <w:rFonts w:ascii="Times New Roman" w:eastAsia="Times New Roman" w:hAnsi="Times New Roman" w:cs="Times New Roman"/>
          <w:color w:val="000000"/>
          <w:sz w:val="24"/>
          <w:szCs w:val="24"/>
          <w:lang w:eastAsia="ru-RU"/>
        </w:rPr>
        <w:t>коммунальных отходов.</w:t>
      </w:r>
    </w:p>
    <w:p w:rsidR="00176967" w:rsidRPr="00176967" w:rsidRDefault="00176967" w:rsidP="00176967">
      <w:pPr>
        <w:shd w:val="clear" w:color="auto" w:fill="FFFFFF"/>
        <w:spacing w:after="0" w:line="240" w:lineRule="auto"/>
        <w:ind w:right="5"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lastRenderedPageBreak/>
        <w:t>15.2.</w:t>
      </w:r>
      <w:r w:rsidRPr="00176967">
        <w:rPr>
          <w:rFonts w:ascii="Times New Roman" w:eastAsia="Times New Roman" w:hAnsi="Times New Roman" w:cs="Times New Roman"/>
          <w:color w:val="000000"/>
          <w:sz w:val="24"/>
          <w:szCs w:val="24"/>
          <w:lang w:eastAsia="ru-RU"/>
        </w:rPr>
        <w:t>    Своевременную уборку обслуживаемой территории и систематическое</w:t>
      </w:r>
      <w:r w:rsidRPr="00176967">
        <w:rPr>
          <w:rFonts w:ascii="Times New Roman" w:eastAsia="Times New Roman" w:hAnsi="Times New Roman" w:cs="Times New Roman"/>
          <w:color w:val="000000"/>
          <w:sz w:val="24"/>
          <w:szCs w:val="24"/>
          <w:lang w:eastAsia="ru-RU"/>
        </w:rPr>
        <w:br/>
        <w:t>наблюдение за ее санитарным состоянием.</w:t>
      </w:r>
    </w:p>
    <w:p w:rsidR="00176967" w:rsidRPr="00176967" w:rsidRDefault="00176967" w:rsidP="00176967">
      <w:pPr>
        <w:shd w:val="clear" w:color="auto" w:fill="FFFFFF"/>
        <w:spacing w:after="0" w:line="240" w:lineRule="auto"/>
        <w:ind w:right="10"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15.3.</w:t>
      </w:r>
      <w:r w:rsidRPr="00176967">
        <w:rPr>
          <w:rFonts w:ascii="Times New Roman" w:eastAsia="Times New Roman" w:hAnsi="Times New Roman" w:cs="Times New Roman"/>
          <w:color w:val="000000"/>
          <w:sz w:val="24"/>
          <w:szCs w:val="24"/>
          <w:lang w:eastAsia="ru-RU"/>
        </w:rPr>
        <w:t>  Организацию вывоза отходов и контроль за выполнением графика удаления</w:t>
      </w:r>
      <w:r w:rsidRPr="00176967">
        <w:rPr>
          <w:rFonts w:ascii="Times New Roman" w:eastAsia="Times New Roman" w:hAnsi="Times New Roman" w:cs="Times New Roman"/>
          <w:color w:val="000000"/>
          <w:sz w:val="24"/>
          <w:szCs w:val="24"/>
          <w:lang w:eastAsia="ru-RU"/>
        </w:rPr>
        <w:br/>
        <w:t>отходов.</w:t>
      </w:r>
    </w:p>
    <w:p w:rsidR="00176967" w:rsidRPr="00176967" w:rsidRDefault="00176967" w:rsidP="00176967">
      <w:pPr>
        <w:shd w:val="clear" w:color="auto" w:fill="FFFFFF"/>
        <w:spacing w:after="0" w:line="240" w:lineRule="auto"/>
        <w:ind w:right="5"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15.4.</w:t>
      </w:r>
      <w:r w:rsidRPr="00176967">
        <w:rPr>
          <w:rFonts w:ascii="Times New Roman" w:eastAsia="Times New Roman" w:hAnsi="Times New Roman" w:cs="Times New Roman"/>
          <w:color w:val="000000"/>
          <w:sz w:val="24"/>
          <w:szCs w:val="24"/>
          <w:lang w:eastAsia="ru-RU"/>
        </w:rPr>
        <w:t>  Содержание в исправном состоянии ограждений контейнерных площадок,</w:t>
      </w:r>
      <w:r w:rsidRPr="00176967">
        <w:rPr>
          <w:rFonts w:ascii="Times New Roman" w:eastAsia="Times New Roman" w:hAnsi="Times New Roman" w:cs="Times New Roman"/>
          <w:color w:val="000000"/>
          <w:sz w:val="24"/>
          <w:szCs w:val="24"/>
          <w:lang w:eastAsia="ru-RU"/>
        </w:rPr>
        <w:br/>
        <w:t>контейнеров и мусоросборников для отходов производства и потребления (кроме</w:t>
      </w:r>
      <w:r w:rsidRPr="00176967">
        <w:rPr>
          <w:rFonts w:ascii="Times New Roman" w:eastAsia="Times New Roman" w:hAnsi="Times New Roman" w:cs="Times New Roman"/>
          <w:color w:val="000000"/>
          <w:sz w:val="24"/>
          <w:szCs w:val="24"/>
          <w:lang w:eastAsia="ru-RU"/>
        </w:rPr>
        <w:br/>
        <w:t>контейнеров и бункеров-накопителей, находящихся на балансе других организаций) без</w:t>
      </w:r>
      <w:r w:rsidRPr="00176967">
        <w:rPr>
          <w:rFonts w:ascii="Times New Roman" w:eastAsia="Times New Roman" w:hAnsi="Times New Roman" w:cs="Times New Roman"/>
          <w:color w:val="000000"/>
          <w:sz w:val="24"/>
          <w:szCs w:val="24"/>
          <w:lang w:eastAsia="ru-RU"/>
        </w:rPr>
        <w:br/>
        <w:t>переполнения и загрязнения обслуживаемой территории.</w:t>
      </w:r>
    </w:p>
    <w:p w:rsidR="00176967" w:rsidRPr="00176967" w:rsidRDefault="00176967" w:rsidP="00176967">
      <w:pPr>
        <w:shd w:val="clear" w:color="auto" w:fill="FFFFFF"/>
        <w:spacing w:after="0" w:line="240" w:lineRule="auto"/>
        <w:ind w:right="5"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pacing w:val="-1"/>
          <w:sz w:val="24"/>
          <w:szCs w:val="24"/>
          <w:lang w:eastAsia="ru-RU"/>
        </w:rPr>
        <w:t>15.5.</w:t>
      </w:r>
      <w:r w:rsidRPr="00176967">
        <w:rPr>
          <w:rFonts w:ascii="Times New Roman" w:eastAsia="Times New Roman" w:hAnsi="Times New Roman" w:cs="Times New Roman"/>
          <w:color w:val="000000"/>
          <w:sz w:val="24"/>
          <w:szCs w:val="24"/>
          <w:lang w:eastAsia="ru-RU"/>
        </w:rPr>
        <w:t>        Проведение среди населения широкой разъяснительной работы по</w:t>
      </w:r>
      <w:r w:rsidRPr="00176967">
        <w:rPr>
          <w:rFonts w:ascii="Times New Roman" w:eastAsia="Times New Roman" w:hAnsi="Times New Roman" w:cs="Times New Roman"/>
          <w:color w:val="000000"/>
          <w:sz w:val="24"/>
          <w:szCs w:val="24"/>
          <w:lang w:eastAsia="ru-RU"/>
        </w:rPr>
        <w:br/>
        <w:t>организации уборки территории.</w:t>
      </w:r>
    </w:p>
    <w:p w:rsidR="00176967" w:rsidRPr="00176967" w:rsidRDefault="00176967" w:rsidP="00176967">
      <w:pPr>
        <w:shd w:val="clear" w:color="auto" w:fill="FFFFFF"/>
        <w:spacing w:after="0" w:line="240" w:lineRule="auto"/>
        <w:ind w:firstLine="706"/>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Ответственность за соблюдение требований, предусмотренных подпунктами</w:t>
      </w:r>
      <w:r w:rsidRPr="00176967">
        <w:rPr>
          <w:rFonts w:ascii="Times New Roman" w:eastAsia="Times New Roman" w:hAnsi="Times New Roman" w:cs="Times New Roman"/>
          <w:color w:val="000000"/>
          <w:sz w:val="24"/>
          <w:szCs w:val="24"/>
          <w:lang w:eastAsia="ru-RU"/>
        </w:rPr>
        <w:br/>
        <w:t>15.1 –15.5 настоящего раздела Правил, несут лица, осуществляющие содержание общего имущества многоквартирного дома в соответствии с законодательством Российской Федерации и договором.</w:t>
      </w:r>
    </w:p>
    <w:p w:rsidR="00176967" w:rsidRPr="00176967" w:rsidRDefault="00176967" w:rsidP="00176967">
      <w:pPr>
        <w:shd w:val="clear" w:color="auto" w:fill="FFFFFF"/>
        <w:spacing w:after="0" w:line="240" w:lineRule="auto"/>
        <w:ind w:firstLine="706"/>
        <w:jc w:val="both"/>
        <w:rPr>
          <w:rFonts w:ascii="Times New Roman" w:eastAsia="Times New Roman" w:hAnsi="Times New Roman" w:cs="Times New Roman"/>
          <w:color w:val="000000"/>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bookmarkStart w:id="7" w:name="P895"/>
      <w:bookmarkEnd w:id="7"/>
      <w:r w:rsidRPr="00176967">
        <w:rPr>
          <w:rFonts w:ascii="Times New Roman" w:eastAsia="Times New Roman" w:hAnsi="Times New Roman" w:cs="Times New Roman"/>
          <w:b/>
          <w:sz w:val="24"/>
          <w:szCs w:val="24"/>
          <w:lang w:eastAsia="ru-RU"/>
        </w:rPr>
        <w:t>Статья 61. Содержание частных домовладений, в том числе используемых для временного (сезонного) проживания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Собственники, владельцы или пользователи домовладений, в том числе используемых для временного (сезонного) проживания, обязаны: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bookmarkStart w:id="8" w:name="P901"/>
      <w:bookmarkEnd w:id="8"/>
      <w:r w:rsidRPr="00176967">
        <w:rPr>
          <w:rFonts w:ascii="Times New Roman" w:eastAsia="Times New Roman" w:hAnsi="Times New Roman" w:cs="Times New Roman"/>
          <w:sz w:val="24"/>
          <w:szCs w:val="24"/>
          <w:lang w:eastAsia="ru-RU"/>
        </w:rPr>
        <w:t>б) не допускать длительного (свыше 7 дней) хранения топлива, дров, удобрений, строительных и других материалов на фасадной части и по всему ограждению, прилегающей к домовладению территории, а также хранение техники, механизмов. сельхозинвентаря, автомобилей, в т.ч. разукомплектованных на прилегающей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производить регулярную уборку от мусора и покос травы при высоте 10 – 15 см. на прилегающей к домовладению территории, своевременную уборку от снега подходов и подъездов к дому и на прилегающей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 не допускать производства ремонта или мойки автомобилей, смены масла или технических жидкостей на прилегающей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е) осуществлять благоустройство участков в соответствии с генеральными планами, проектами благоустройства территорий (кварталов) и градостроительными планами земельных участков;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ж) осуществлять строительство жилых домов, заборов, сараев и других хозяйственных построек, не нарушая границ участка индивидуальной застройки и в соответствии с действующими нормами и правилами, при условии согласования данного строительства с уполномоченными органами;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 содержать в надлежащем порядке (восстанавливать, очищать, окашивать) проходящие через участок водотоки, а также водосточные канавы в границах участков, на прилегающих улицах и проездах, не допускать подтопления соседних участков, тротуаров, улиц и проездов, в зимний период производить очистку от снега въездов к домам в границах закрепленных территорий;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 фасады домов, в том числе индивидуальных жилых домов, а также заборы, выходящие на главные улицы населенного пункта, должны быть возведены из современных, долговечных материалов (за исключением деревянных конструкций), иметь неповрежденное лакокрасочное покрытие в цвета, согласованные с уполномоченными органами. Не допускается эксплуатация зданий, заборов, хозяйственных построек, имеющих повреждения фасада, кровли, иной поверхности или их неприглядный вид;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л) устанавливать и содержать в порядке номерной знак дома (участка), а также знаки </w:t>
      </w:r>
      <w:r w:rsidRPr="00176967">
        <w:rPr>
          <w:rFonts w:ascii="Times New Roman" w:eastAsia="Times New Roman" w:hAnsi="Times New Roman" w:cs="Times New Roman"/>
          <w:sz w:val="24"/>
          <w:szCs w:val="24"/>
          <w:lang w:eastAsia="ru-RU"/>
        </w:rPr>
        <w:lastRenderedPageBreak/>
        <w:t>городской информации, устанавливаемые органами местного самоуправления;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м) заключать договоры с соответствующими организациями на вывоз ТКО;</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Запрещается: а) самовольное строительство разного рода хозяйственных и вспомогательных построек (дровяных сараев, будок, гаражей, голубятен, теплиц и пр.) на прилегающей территорий без получения разрешения на строительство индивидуального жилого дома от уполномоченного органа;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нарушать "красную линию" улиц и границы застройки самовольным выносом за ее пределы заборов, изгородей, ограждений, сараев, гаражей и других строений.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В жилых зданиях, не имеющих канализации, должны быть оборудованы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Запрещается: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устраивать  наливные помойки, разливать помои и нечистоты за территорией домов и улиц, вынос отходов производства и потребления на уличные проезды;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устраивать и эксплуатировать дренирующие выгребные ямы за территорией домовладения, а также выпускать канализационные стоки открытым способом в дренажные канавы, приемные лотки дождевых вод, проезжую часть, водные объекты и на рельеф местности.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Жидкие нечистоты следует вывозить по договорам или разовым заявкам организациям, имеющим специальный транспорт.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Собственники помещений обязаны обеспечивать подъезды непосредственно к мусоросборникам и выгребным ямам.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Запрещено загромождение и засорение прилегающих и дворовых территорий металлическим ломом, строительным и бытовым мусором, домашней утварью и другими материалами.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Вывозить и выгружать бытовой, строительный мусор и грунт, промышленные отходы и хозфекальные сточные воды из выгребных ям в места, не отведенные для этой цели  в установленном законодательством порядке.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Запрещается складировать за пределами участка жилого дома  строительные материалы, строительный и другой мусор, дрова, сено, шлак, ветви деревьев, ботву, сельхозинвентарь, кузова и др. запчасти автомобилей.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Контроль за исполнением требований к осуществлению внешнего благоустройства осуществляют Администрация сельского поселения Кашкалашинский сельсовет муниципального района Благоварский район Республики Башкортостан, уполномоченные органы, эксплуатирующие организации, товарищества собственников жилья, кооперативы.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Физические и юридические лица несут ответственность за невыполнение требований по содержанию закрепленных территорий в соответствии с действующим законодательством РФ.</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Владельцы зданий, сооружений, пострадавших во время пожара, обязаны ликвидировать сгоревшие и обгоревшие конструкции, восстановить благоустройство в течение 10-ти дней.</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bookmarkStart w:id="9" w:name="P906"/>
      <w:bookmarkEnd w:id="9"/>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62. Содержание территории садоводческих, огороднических и дачных некоммерческих объединений граждан</w:t>
      </w:r>
    </w:p>
    <w:p w:rsidR="00176967" w:rsidRPr="00176967" w:rsidRDefault="00176967" w:rsidP="0017696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bookmarkStart w:id="10" w:name="P911"/>
      <w:bookmarkEnd w:id="10"/>
    </w:p>
    <w:p w:rsidR="00176967" w:rsidRPr="00176967" w:rsidRDefault="00176967" w:rsidP="00176967">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176967" w:rsidRPr="00176967" w:rsidRDefault="00176967" w:rsidP="00176967">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p>
    <w:p w:rsidR="00176967" w:rsidRPr="00176967" w:rsidRDefault="00176967" w:rsidP="00176967">
      <w:pPr>
        <w:widowControl w:val="0"/>
        <w:autoSpaceDE w:val="0"/>
        <w:autoSpaceDN w:val="0"/>
        <w:spacing w:after="0" w:line="240" w:lineRule="auto"/>
        <w:jc w:val="center"/>
        <w:outlineLvl w:val="0"/>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Раздел IV. ОБЕСПЕЧЕНИЕ ЧИСТОТЫ И ПОРЯДКА. ПРАВИЛА ОРГАНИЗАЦИИ И ПРОИЗВОДСТВА УБОРОЧНЫХ РАБОТ</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63. Нормы и правила по содержанию мест общественного пользования и территории юридических лиц (индивидуальных предпринимателей) или физических лиц</w:t>
      </w:r>
    </w:p>
    <w:p w:rsidR="00176967" w:rsidRPr="00176967" w:rsidRDefault="00176967" w:rsidP="00176967">
      <w:pPr>
        <w:widowControl w:val="0"/>
        <w:numPr>
          <w:ilvl w:val="0"/>
          <w:numId w:val="11"/>
        </w:numPr>
        <w:tabs>
          <w:tab w:val="left" w:pos="993"/>
        </w:tabs>
        <w:autoSpaceDE w:val="0"/>
        <w:autoSpaceDN w:val="0"/>
        <w:spacing w:after="160" w:line="259"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Благоустройство и санитарное содержание закрепленных территорий осуществляется всеми гражданами, предприятиями, организациями, учреждениями независимо от их организационно-правовой формы в пределах закрепленной за ними зоны уборки и санитарного содержания территории. </w:t>
      </w:r>
    </w:p>
    <w:p w:rsidR="00176967" w:rsidRPr="00176967" w:rsidRDefault="00176967" w:rsidP="00176967">
      <w:pPr>
        <w:widowControl w:val="0"/>
        <w:numPr>
          <w:ilvl w:val="0"/>
          <w:numId w:val="11"/>
        </w:numPr>
        <w:tabs>
          <w:tab w:val="left" w:pos="993"/>
        </w:tabs>
        <w:autoSpaceDE w:val="0"/>
        <w:autoSpaceDN w:val="0"/>
        <w:spacing w:after="160" w:line="259"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Закрепленная территория состоит из:</w:t>
      </w:r>
    </w:p>
    <w:p w:rsidR="00176967" w:rsidRPr="00176967" w:rsidRDefault="00176967" w:rsidP="0017696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земельного участка, в границах землеотвода, используемого юридическими и физическими лицами на основании документов, подтверждающих право собственности, владения, пользования земельным участком;</w:t>
      </w:r>
    </w:p>
    <w:p w:rsidR="00176967" w:rsidRPr="00176967" w:rsidRDefault="00176967" w:rsidP="0017696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прилегающей территории, определенной в соответствии со статьей 49 настоящих Правил благоустройства.</w:t>
      </w:r>
    </w:p>
    <w:p w:rsidR="00176967" w:rsidRPr="00176967" w:rsidRDefault="00176967" w:rsidP="0017696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Образуемая закрепленная территория по благоустройству и санитарному содержанию должна быть закреплена в схеме границ прилегающих территорий сельского поселения Кашкалашинский сельсовет муниципального района Благоварский район.</w:t>
      </w:r>
    </w:p>
    <w:p w:rsidR="00176967" w:rsidRPr="00176967" w:rsidRDefault="00176967" w:rsidP="00176967">
      <w:pPr>
        <w:widowControl w:val="0"/>
        <w:numPr>
          <w:ilvl w:val="0"/>
          <w:numId w:val="11"/>
        </w:numPr>
        <w:tabs>
          <w:tab w:val="left" w:pos="993"/>
        </w:tabs>
        <w:autoSpaceDE w:val="0"/>
        <w:autoSpaceDN w:val="0"/>
        <w:spacing w:after="160" w:line="259"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Юридические лица (индивидуальные предприниматели), осуществляющие свою деятельность на территории муниципального образования, или физические лица обеспечивают содержание принадлежащих им объектов, а также прилегающих территорий в порядке, установленном законодательством Российской Федерации и Республики Башкортостан, настоящими Правилами благоустройства и обязаны иметь схематическую карту закрепленной прилегающей территории, согласованную с Администрацией сельского поселения Кашкалашинский сельсовет муниципального района Благоварский район Республики Башкортостан.</w:t>
      </w:r>
    </w:p>
    <w:p w:rsidR="00176967" w:rsidRPr="00176967" w:rsidRDefault="00176967" w:rsidP="0017696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Пересечение границ благоустройства не допускается за исключением случаев установления общих смежных границ благоустройства территорий.</w:t>
      </w:r>
    </w:p>
    <w:p w:rsidR="00176967" w:rsidRPr="00176967" w:rsidRDefault="00176967" w:rsidP="0017696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Содержание территорий сельского поселения Кашкалашинский сельсовет муниципального района Благоварский район</w:t>
      </w:r>
      <w:r w:rsidRPr="00176967">
        <w:rPr>
          <w:rFonts w:ascii="Times New Roman" w:eastAsia="Times New Roman" w:hAnsi="Times New Roman" w:cs="Times New Roman"/>
          <w:spacing w:val="2"/>
          <w:sz w:val="24"/>
          <w:szCs w:val="24"/>
          <w:lang w:eastAsia="ru-RU"/>
        </w:rPr>
        <w:t xml:space="preserve"> </w:t>
      </w:r>
      <w:r w:rsidRPr="00176967">
        <w:rPr>
          <w:rFonts w:ascii="Times New Roman" w:eastAsia="Times New Roman" w:hAnsi="Times New Roman" w:cs="Times New Roman"/>
          <w:sz w:val="24"/>
          <w:szCs w:val="24"/>
          <w:lang w:eastAsia="ru-RU"/>
        </w:rPr>
        <w:t>обеспечивается Администрацией сельского поселения Кашкалашинский сельсовет муниципального района Благоварский район</w:t>
      </w:r>
      <w:r w:rsidRPr="00176967">
        <w:rPr>
          <w:rFonts w:ascii="Times New Roman" w:eastAsia="Times New Roman" w:hAnsi="Times New Roman" w:cs="Times New Roman"/>
          <w:spacing w:val="2"/>
          <w:sz w:val="24"/>
          <w:szCs w:val="24"/>
          <w:lang w:eastAsia="ru-RU"/>
        </w:rPr>
        <w:t xml:space="preserve"> </w:t>
      </w:r>
      <w:r w:rsidRPr="00176967">
        <w:rPr>
          <w:rFonts w:ascii="Times New Roman" w:eastAsia="Times New Roman" w:hAnsi="Times New Roman" w:cs="Times New Roman"/>
          <w:sz w:val="24"/>
          <w:szCs w:val="24"/>
          <w:lang w:eastAsia="ru-RU"/>
        </w:rPr>
        <w:t>Республики Башкортостан в соответствии с законодательством Российской Федерации, законодательством Республики Башкортостан, настоящими Правилами благоустройства посредством: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закупки товаров, работ, услуг для обеспечения муниципальных нужд;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формирования и выдачи муниципального задания на оказание услуг (выполнения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возмещения юридическим лицам затрат в связи с выполнением работ, оказанием услуг, на основании соответствующих договоров.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Дворовые территории, внутридворовые проезды и тротуары, места массового посещения на территории муниципальных образований ежедневно подметаются от смета, пыли и мелкого бытового мусора.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w:t>
      </w:r>
      <w:r w:rsidRPr="00176967">
        <w:rPr>
          <w:rFonts w:ascii="Times New Roman" w:eastAsia="Times New Roman" w:hAnsi="Times New Roman" w:cs="Times New Roman"/>
          <w:sz w:val="24"/>
          <w:szCs w:val="24"/>
          <w:lang w:eastAsia="ru-RU"/>
        </w:rPr>
        <w:lastRenderedPageBreak/>
        <w:t>обеспечению пожарной безопасности соответствующего муниципального образования Республики Башкортостан.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7. </w:t>
      </w:r>
      <w:r w:rsidRPr="00176967">
        <w:rPr>
          <w:rFonts w:ascii="Times New Roman" w:eastAsia="Times New Roman" w:hAnsi="Times New Roman" w:cs="Times New Roman"/>
          <w:bCs/>
          <w:sz w:val="24"/>
          <w:szCs w:val="24"/>
          <w:lang w:eastAsia="ru-RU"/>
        </w:rPr>
        <w:t>При возникновении подтоплений</w:t>
      </w:r>
      <w:r w:rsidRPr="00176967">
        <w:rPr>
          <w:rFonts w:ascii="Times New Roman" w:eastAsia="Times New Roman" w:hAnsi="Times New Roman" w:cs="Times New Roman"/>
          <w:sz w:val="24"/>
          <w:szCs w:val="24"/>
          <w:lang w:eastAsia="ru-RU"/>
        </w:rPr>
        <w:t xml:space="preserve"> площадью свыше 2 квадратных метров или глубиной более 3 сантиметров участков дорог, улиц, придомовых или внутриквартальных территорий, тротуаров, их частей, иных территорий водой вследствие сброса или утечки воды из инженерных сетей и коммуникаций, неисправности либо нарушения правил содержания инженерных сооружений и коммуникаций, водоприемных устройств или сооружений, ливнеприемников (дождеприемников), которое препятствует движению пешеходов или транспорта  ликвидация подтоплений производится за счет средств собственника или владельца централизованной ливневой системы водоотведения.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Не допускается касание ветвями деревьев токонесущих проводов, закрывание ими указателей улиц и номерных знаков домов.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Юридические и физические лица должны соблюдать чистоту и поддерживать порядок на всей прилегающей территории, обеспечить надлежащее санитарное состояние закрепленной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11. Запрещается: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мойка транспортных средств, слив топлива, масел, технических жидкостей вне специально отведенных мест;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без получения разрешения в установленном порядке;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уполномоченными органами.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арендаторов указанных объектов, владельцев объявлений, листовок, иных информационных материалов;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д)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w:t>
      </w:r>
      <w:r w:rsidRPr="00176967">
        <w:rPr>
          <w:rFonts w:ascii="Times New Roman" w:eastAsia="Times New Roman" w:hAnsi="Times New Roman" w:cs="Times New Roman"/>
          <w:sz w:val="24"/>
          <w:szCs w:val="24"/>
          <w:lang w:eastAsia="ru-RU"/>
        </w:rPr>
        <w:lastRenderedPageBreak/>
        <w:t>ним территорий;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е) 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уполномоченными органами.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12. Подъездные пути к рынкам, торговым и развлекательным центрам, иным объектам торговли и сферы услуг должны иметь твердое покрытие.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13. При наличии на территории юридического лица (индивидуального предпринимателя) или физического лица дороги, пересекающейся с дорогой (дорогами) общего пользования, содержание, ремонт и очистка такой дороги, а также прилегающей к ней территории осуществляется названными собственниками, владельцами, пользователями территорий (участков) за свой счет.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14. Собственники, владельцы, пользователи, арендаторы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Мероприятия по удалению борщевика Сосновского могут проводиться следующими способами: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химическим - опрыскивание очагов произрастания гербицидами и (или) арборицидами;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механическим - скашивание, уборка сухих растений, выкапывание корневой системы;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агротехническим - обработка почвы, посев многолетних трав.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15. Заключение договоров на обращение с ТКО с региональным оператором осуществляется в соответствии с действующим федеральным законодательством.</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bookmarkStart w:id="11" w:name="P954"/>
      <w:bookmarkEnd w:id="11"/>
      <w:r w:rsidRPr="00176967">
        <w:rPr>
          <w:rFonts w:ascii="Times New Roman" w:eastAsia="Times New Roman" w:hAnsi="Times New Roman" w:cs="Times New Roman"/>
          <w:b/>
          <w:sz w:val="24"/>
          <w:szCs w:val="24"/>
          <w:lang w:eastAsia="ru-RU"/>
        </w:rPr>
        <w:t xml:space="preserve">Статья 64. Общие требования к проведению благоустройства и уборочных работ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Работы по благоустройству и уборочные работы на территории сельского поселения Кашкалашинский сельсовет осуществляются в соответствии с планами благоустройства, разрабатываемыми и утверждаемыми Администрацией сельского поселения Кашкалашинский сельсовет муниципального района Благоварский район</w:t>
      </w:r>
      <w:r w:rsidRPr="00176967">
        <w:rPr>
          <w:rFonts w:ascii="Times New Roman" w:eastAsia="Times New Roman" w:hAnsi="Times New Roman" w:cs="Times New Roman"/>
          <w:spacing w:val="2"/>
          <w:sz w:val="24"/>
          <w:szCs w:val="24"/>
          <w:lang w:eastAsia="ru-RU"/>
        </w:rPr>
        <w:t xml:space="preserve"> </w:t>
      </w:r>
      <w:r w:rsidRPr="00176967">
        <w:rPr>
          <w:rFonts w:ascii="Times New Roman" w:eastAsia="Times New Roman" w:hAnsi="Times New Roman" w:cs="Times New Roman"/>
          <w:sz w:val="24"/>
          <w:szCs w:val="24"/>
          <w:lang w:eastAsia="ru-RU"/>
        </w:rPr>
        <w:t>Республики Башкортостан.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Обязательными документами в сфере благоустройства являются: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планы благоустройства составляются на 3 (Трех) летний период и содержат: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перечень объектов благоустройства (элементов объектов благоустройства), подлежащих ремонту или облагораживанию;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адресный перечень объектов благоустройства (элементов объектов благоустройства), подлежащих ремонту или облагораживанию;</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сроки, очередность проведения работ по ремонту или облагораживанию объектов благоустройства (элементов объектов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схемы уборки территорий с указанием: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адресного перечня, сроков, периодичности уборки территорий;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схемы санитарной очистки территорий, с указанием: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адресного перечня, сроков, периодичности санитарной очистки территорий;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картографические и кадастровые данные территорий, с указанием физических и юридических лиц (индивидуальных предпринимателей), ответственных за санитарную очистку конкретных территорий (участков);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bookmarkStart w:id="12" w:name="P970"/>
      <w:bookmarkEnd w:id="12"/>
      <w:r w:rsidRPr="00176967">
        <w:rPr>
          <w:rFonts w:ascii="Times New Roman" w:eastAsia="Times New Roman" w:hAnsi="Times New Roman" w:cs="Times New Roman"/>
          <w:sz w:val="24"/>
          <w:szCs w:val="24"/>
          <w:lang w:eastAsia="ru-RU"/>
        </w:rPr>
        <w:t xml:space="preserve">3. Планы благоустройства должны быть согласованы с собственниками (правообладателями) домовладений; организациями, осуществляющими функции </w:t>
      </w:r>
      <w:r w:rsidRPr="00176967">
        <w:rPr>
          <w:rFonts w:ascii="Times New Roman" w:eastAsia="Times New Roman" w:hAnsi="Times New Roman" w:cs="Times New Roman"/>
          <w:sz w:val="24"/>
          <w:szCs w:val="24"/>
          <w:lang w:eastAsia="ru-RU"/>
        </w:rPr>
        <w:lastRenderedPageBreak/>
        <w:t>управления многоквартирными жилыми домами; общественными объединениями граждан; общественными объединениями и иными общественными организациями, осуществляющими функции общественного контроля на территории сельского поселения Кашкалашинский сельсовет.</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65. Месячник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На территории сельского поселения Кашкалашинский сельсовет ежегодно проводится месячник благоустройства, направленный на приведение территорий в соответствие с нормативными характеристиками.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В течение месячника благоустройства уполномоченные органы, в соответствии с утвержденными и согласованными планами благоустройства, определяют перечень работ по благоустройству, необходимых к выполнению в текущем году и в срок до 10 мая каждого года осуществляют мероприятия,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С 10 мая каждого года уполномоченные органы, подрядные организации, осуществляют выполнение конкретных работ по благоустройству территорий, в соответствии с планами благоустройства и заключенными контрактами.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Осуществление работ в течение месячника по благоустройству осуществляется за счет: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средств бюджетов муниципальных образований - в отношении объектов благоустройства, находящихся в муниципальной собственности;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средств собственников, владельцев, пользователей, арендаторов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66. Организация и проведение уборочных работ в зимнее время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До 1 октября текущего года уполномоченными органами и дорожными службами должны быть завершены работы по подготовке мест для приема снега (снегосвалки, снегоплавильные камеры, площадки для вывоза и временного складирования снега).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В период зимней уборки дорожки и площадки парков, скверов, бульваров должны быть убраны от снега и, в случае гололеда, посыпаны песком.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Обязанность по уборке и вывозу снега из лотков проезжей части возлагается на уполномоченные организации, осуществляющие уборку проезжей части данной улицы или проезда.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6. Запрещается: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К первоочередным мероприятиям зимней уборки улиц, дорог и магистралей относятся: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обработка проезжей части дорог противогололедными средствами;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сгребание и подметание снега;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формирование снежного вала для последующего вывоза;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К мероприятиям второй очереди относятся: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удаление снега (вывоз);</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зачистка дорожных лотков после удаления снега с проезжей части;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скалывание льда и уборка снежно-ледяных образований.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9. Обработка проезжей части дорог противогололедными средствами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10. С началом снегопада в первую очередь противогололедными средствами обрабатываются наиболее опасные для движения транспорта участки магистралей и улиц - крутые спуски, повороты и подъемы, мосты, эстакады, тоннели, тормозные площадки на перекрестках улиц и остановках общественного пассажирского транспорта, перроны и площади железнодорожных вокзалов и иные места массового пребывания граждан.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Уполномоченные органы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противогололедными средствами при обнаружении гололеда.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11. 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противогололедными средствами.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12.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13. Формирование снежных валов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на перекрестках и вблизи железнодорожных переездов;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на тротуарах.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14.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 на остановках общественного пассажирского транспорта - на длину остановки;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б) на переходах, имеющих разметку - на ширину разметки;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в) на переходах, не имеющих разметку - не менее 5 м.</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гостиниц, вокзалов, театров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Места временного складирования снега после снеготаяния должны быть очищены от мусора и благоустроены.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 В период снегопадов и гололеда тротуары и другие пешеходные зоны на территории муниципальных образований должны обрабатываться противогололедными материалами. Время на обработку всей площади тротуаров не должно превышать четырех часов с начала снегопада.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средствами должны повторяться, обеспечивая безопасность для пешеходов.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18. Запрещается применение жидких реагентов на улицах и проездах, по которым проходят маршруты троллейбусов, а также скопление соленой жидкой массы в зоне остановок троллейбусов.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19. 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противогололедными материалами и расчищаться для движения пешеходов.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 оповещении о гололеде или возможности его возникновения, в первую очередь, лестничные сходы, а затем и тротуары обрабатываются противогололедными материалами в полосе движения пешеходов в течение 2 часов.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20. Внутридворовые проезды, контейнерные площадки, за исключением контейнерных площадок, расположенных на дорогах общего пользования, подъездные </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67. Организация и проведение уборочных работ в летнее время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Период летней уборки с 1 апреля по 31 октября. Мероприятия по подготовке уборочной техники к работе в летний период проводятся в сроки, определенные специализированными организациями.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Подметание дворовых территорий, внутридворовых проездов и тротуаров от снега, пыли и мелкого бытового мусора, их мойка осуществляется лицами ответственными за содержание объектов. Чистота на территории должна поддерживаться в течение всего рабочего дня.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Дорожки и площадки парков, скверов, бульваров должны быть очищены от мусора, листьев и других видимых загрязнений.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w:t>
      </w:r>
      <w:r w:rsidRPr="00176967">
        <w:rPr>
          <w:rFonts w:ascii="Times New Roman" w:eastAsia="Times New Roman" w:hAnsi="Times New Roman" w:cs="Times New Roman"/>
          <w:sz w:val="24"/>
          <w:szCs w:val="24"/>
          <w:lang w:eastAsia="ru-RU"/>
        </w:rPr>
        <w:lastRenderedPageBreak/>
        <w:t>многоквартирными домами, товарищества собственников жилья, осуществляющие управление многоквартирными домами.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5.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6. Мойка дорожных покрытий площадей и улиц производится предпочтительно в ночное время.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7. Смет и мусор,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8. Высота травяного покрова на территории муниципальных образований, в полосе отвода автомобильных и железных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15 см.</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68. Содержание домашнего скота и птицы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rsidR="00176967" w:rsidRPr="00176967" w:rsidRDefault="00176967" w:rsidP="00176967">
      <w:pPr>
        <w:shd w:val="clear" w:color="auto" w:fill="FFFFFF"/>
        <w:spacing w:after="0" w:line="240" w:lineRule="auto"/>
        <w:ind w:firstLine="567"/>
        <w:jc w:val="both"/>
        <w:rPr>
          <w:rFonts w:ascii="Times New Roman" w:eastAsia="Times New Roman" w:hAnsi="Times New Roman" w:cs="Times New Roman"/>
          <w:color w:val="000000"/>
          <w:spacing w:val="-1"/>
          <w:sz w:val="26"/>
          <w:szCs w:val="26"/>
          <w:lang w:eastAsia="ru-RU"/>
        </w:rPr>
      </w:pPr>
      <w:r w:rsidRPr="00176967">
        <w:rPr>
          <w:rFonts w:ascii="Times New Roman" w:eastAsia="Times New Roman" w:hAnsi="Times New Roman" w:cs="Times New Roman"/>
          <w:sz w:val="26"/>
          <w:szCs w:val="26"/>
          <w:lang w:eastAsia="ru-RU"/>
        </w:rPr>
        <w:t xml:space="preserve">3. Места и маршрут прогона скота на пастбища устанавливаются Администрацией сельского поселения </w:t>
      </w:r>
      <w:r w:rsidRPr="00176967">
        <w:rPr>
          <w:rFonts w:ascii="Times New Roman" w:eastAsia="Times New Roman" w:hAnsi="Times New Roman" w:cs="Times New Roman"/>
          <w:color w:val="000000"/>
          <w:spacing w:val="-1"/>
          <w:sz w:val="26"/>
          <w:szCs w:val="26"/>
          <w:lang w:eastAsia="ru-RU"/>
        </w:rPr>
        <w:t>с указанием улиц, по которым прогон разрешен</w:t>
      </w:r>
      <w:r w:rsidRPr="00176967">
        <w:rPr>
          <w:rFonts w:ascii="Times New Roman" w:eastAsia="Times New Roman" w:hAnsi="Times New Roman" w:cs="Times New Roman"/>
          <w:sz w:val="26"/>
          <w:szCs w:val="26"/>
          <w:lang w:eastAsia="ru-RU"/>
        </w:rPr>
        <w:t xml:space="preserve"> и при необходимости с соответствующими органами управления дорожного хозяйства.</w:t>
      </w:r>
    </w:p>
    <w:p w:rsidR="00176967" w:rsidRPr="00176967" w:rsidRDefault="00176967" w:rsidP="00176967">
      <w:pPr>
        <w:shd w:val="clear" w:color="auto" w:fill="FFFFFF"/>
        <w:spacing w:after="0" w:line="240" w:lineRule="auto"/>
        <w:ind w:right="10" w:firstLine="706"/>
        <w:jc w:val="both"/>
        <w:rPr>
          <w:rFonts w:ascii="Times New Roman" w:eastAsia="Times New Roman" w:hAnsi="Times New Roman" w:cs="Times New Roman"/>
          <w:color w:val="000000"/>
          <w:sz w:val="26"/>
          <w:szCs w:val="26"/>
          <w:lang w:eastAsia="ru-RU"/>
        </w:rPr>
      </w:pPr>
      <w:r w:rsidRPr="00176967">
        <w:rPr>
          <w:rFonts w:ascii="Times New Roman" w:eastAsia="Times New Roman" w:hAnsi="Times New Roman" w:cs="Times New Roman"/>
          <w:sz w:val="26"/>
          <w:szCs w:val="26"/>
          <w:lang w:eastAsia="ru-RU"/>
        </w:rPr>
        <w:t>Запрещается прогонять животных по пешеходным дорожкам и мостикам.</w:t>
      </w:r>
      <w:r w:rsidRPr="00176967">
        <w:rPr>
          <w:rFonts w:ascii="Times New Roman" w:eastAsia="Times New Roman" w:hAnsi="Times New Roman" w:cs="Times New Roman"/>
          <w:color w:val="000000"/>
          <w:sz w:val="26"/>
          <w:szCs w:val="26"/>
          <w:lang w:eastAsia="ru-RU"/>
        </w:rPr>
        <w:t xml:space="preserve"> </w:t>
      </w:r>
    </w:p>
    <w:p w:rsidR="00176967" w:rsidRPr="00176967" w:rsidRDefault="00176967" w:rsidP="00176967">
      <w:pPr>
        <w:shd w:val="clear" w:color="auto" w:fill="FFFFFF"/>
        <w:spacing w:after="0" w:line="240" w:lineRule="auto"/>
        <w:ind w:right="10" w:firstLine="706"/>
        <w:jc w:val="both"/>
        <w:rPr>
          <w:rFonts w:ascii="Times New Roman" w:eastAsia="Times New Roman" w:hAnsi="Times New Roman" w:cs="Times New Roman"/>
          <w:color w:val="000000"/>
          <w:sz w:val="26"/>
          <w:szCs w:val="26"/>
          <w:lang w:eastAsia="ru-RU"/>
        </w:rPr>
      </w:pPr>
      <w:r w:rsidRPr="00176967">
        <w:rPr>
          <w:rFonts w:ascii="Times New Roman" w:eastAsia="Times New Roman" w:hAnsi="Times New Roman" w:cs="Times New Roman"/>
          <w:color w:val="000000"/>
          <w:sz w:val="26"/>
          <w:szCs w:val="26"/>
          <w:lang w:eastAsia="ru-RU"/>
        </w:rPr>
        <w:t>На территории сельского поселения Кашкалашинский сельсовет запрещается</w:t>
      </w:r>
    </w:p>
    <w:p w:rsidR="00176967" w:rsidRPr="00176967" w:rsidRDefault="00176967" w:rsidP="00176967">
      <w:pPr>
        <w:shd w:val="clear" w:color="auto" w:fill="FFFFFF"/>
        <w:spacing w:after="0" w:line="240" w:lineRule="auto"/>
        <w:ind w:right="10" w:firstLine="706"/>
        <w:jc w:val="both"/>
        <w:rPr>
          <w:rFonts w:ascii="Times New Roman" w:eastAsia="Times New Roman" w:hAnsi="Times New Roman" w:cs="Times New Roman"/>
          <w:color w:val="000000"/>
          <w:sz w:val="26"/>
          <w:szCs w:val="26"/>
          <w:lang w:eastAsia="ru-RU"/>
        </w:rPr>
      </w:pPr>
      <w:r w:rsidRPr="00176967">
        <w:rPr>
          <w:rFonts w:ascii="Times New Roman" w:eastAsia="Times New Roman" w:hAnsi="Times New Roman" w:cs="Times New Roman"/>
          <w:color w:val="000000"/>
          <w:sz w:val="26"/>
          <w:szCs w:val="26"/>
          <w:lang w:eastAsia="ru-RU"/>
        </w:rPr>
        <w:t>-    складировать навоз животных близи жилых помещений, на улицах, за границей приусадебного участка, делать стоки из хозпостроек за пределы личного земельного участка.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color w:val="000000"/>
          <w:sz w:val="26"/>
          <w:szCs w:val="26"/>
          <w:lang w:eastAsia="ru-RU"/>
        </w:rPr>
        <w:t>-  устраивать временные загоны для содержания скота и птицы, а также водоемы за пределами своего участка</w:t>
      </w:r>
    </w:p>
    <w:p w:rsidR="00176967" w:rsidRPr="00176967" w:rsidRDefault="00176967" w:rsidP="00176967">
      <w:pPr>
        <w:numPr>
          <w:ilvl w:val="0"/>
          <w:numId w:val="11"/>
        </w:numPr>
        <w:shd w:val="clear" w:color="auto" w:fill="FFFFFF"/>
        <w:spacing w:after="160" w:line="259" w:lineRule="auto"/>
        <w:ind w:right="10"/>
        <w:contextualSpacing/>
        <w:jc w:val="both"/>
        <w:rPr>
          <w:rFonts w:ascii="Times New Roman" w:eastAsia="Times New Roman" w:hAnsi="Times New Roman" w:cs="Times New Roman"/>
          <w:color w:val="000000"/>
          <w:sz w:val="26"/>
          <w:szCs w:val="26"/>
          <w:lang w:eastAsia="ru-RU"/>
        </w:rPr>
      </w:pPr>
      <w:r w:rsidRPr="00176967">
        <w:rPr>
          <w:rFonts w:ascii="Times New Roman" w:eastAsia="Times New Roman" w:hAnsi="Times New Roman" w:cs="Times New Roman"/>
          <w:color w:val="000000"/>
          <w:sz w:val="26"/>
          <w:szCs w:val="26"/>
          <w:lang w:eastAsia="ru-RU"/>
        </w:rPr>
        <w:lastRenderedPageBreak/>
        <w:t>Сельскохозяйственная птица, кролики, свиньи, нутрии и иные мелкие сельскохозяйственные животные содержатся безвыгульно - во дворах.</w:t>
      </w:r>
    </w:p>
    <w:p w:rsidR="00176967" w:rsidRPr="00176967" w:rsidRDefault="00176967" w:rsidP="00176967">
      <w:pPr>
        <w:shd w:val="clear" w:color="auto" w:fill="FFFFFF"/>
        <w:spacing w:after="0" w:line="240" w:lineRule="auto"/>
        <w:ind w:right="5" w:firstLine="540"/>
        <w:jc w:val="both"/>
        <w:rPr>
          <w:rFonts w:ascii="Times New Roman" w:eastAsia="Times New Roman" w:hAnsi="Times New Roman" w:cs="Times New Roman"/>
          <w:color w:val="000000"/>
          <w:spacing w:val="-1"/>
          <w:sz w:val="26"/>
          <w:szCs w:val="26"/>
          <w:lang w:eastAsia="ru-RU"/>
        </w:rPr>
      </w:pPr>
      <w:r w:rsidRPr="00176967">
        <w:rPr>
          <w:rFonts w:ascii="Times New Roman" w:eastAsia="Times New Roman" w:hAnsi="Times New Roman" w:cs="Times New Roman"/>
          <w:color w:val="000000"/>
          <w:spacing w:val="-1"/>
          <w:sz w:val="26"/>
          <w:szCs w:val="26"/>
          <w:lang w:eastAsia="ru-RU"/>
        </w:rPr>
        <w:t>Домашние козы должны содержаться исключительно в загонах внутридомовой территории или под присмотром владельцев на пастбище.</w:t>
      </w:r>
    </w:p>
    <w:p w:rsidR="00176967" w:rsidRPr="00176967" w:rsidRDefault="00176967" w:rsidP="00176967">
      <w:pPr>
        <w:shd w:val="clear" w:color="auto" w:fill="FFFFFF"/>
        <w:spacing w:after="0" w:line="240" w:lineRule="auto"/>
        <w:ind w:right="5" w:firstLine="540"/>
        <w:jc w:val="both"/>
        <w:rPr>
          <w:rFonts w:ascii="Times New Roman" w:eastAsia="Times New Roman" w:hAnsi="Times New Roman" w:cs="Times New Roman"/>
          <w:color w:val="000000"/>
          <w:sz w:val="26"/>
          <w:szCs w:val="26"/>
          <w:lang w:eastAsia="ru-RU"/>
        </w:rPr>
      </w:pPr>
      <w:r w:rsidRPr="00176967">
        <w:rPr>
          <w:rFonts w:ascii="Times New Roman" w:eastAsia="Times New Roman" w:hAnsi="Times New Roman" w:cs="Times New Roman"/>
          <w:color w:val="000000"/>
          <w:spacing w:val="-1"/>
          <w:sz w:val="26"/>
          <w:szCs w:val="26"/>
          <w:lang w:eastAsia="ru-RU"/>
        </w:rPr>
        <w:t xml:space="preserve">5. </w:t>
      </w:r>
      <w:r w:rsidRPr="00176967">
        <w:rPr>
          <w:rFonts w:ascii="Times New Roman" w:eastAsia="Times New Roman" w:hAnsi="Times New Roman" w:cs="Times New Roman"/>
          <w:color w:val="000000"/>
          <w:sz w:val="26"/>
          <w:szCs w:val="26"/>
          <w:lang w:eastAsia="ru-RU"/>
        </w:rPr>
        <w:t>Животные, находящиеся на посевных площадях или вблизи их, жилой зоне населенных пунктов, общественных местах, без сопровождения, относятся к категории безнадзорных.</w:t>
      </w:r>
    </w:p>
    <w:p w:rsidR="00176967" w:rsidRPr="00176967" w:rsidRDefault="00176967" w:rsidP="00176967">
      <w:pPr>
        <w:shd w:val="clear" w:color="auto" w:fill="FFFFFF"/>
        <w:spacing w:after="0" w:line="240" w:lineRule="auto"/>
        <w:ind w:right="5" w:firstLine="540"/>
        <w:jc w:val="both"/>
        <w:rPr>
          <w:rFonts w:ascii="Times New Roman" w:eastAsia="Times New Roman" w:hAnsi="Times New Roman" w:cs="Times New Roman"/>
          <w:color w:val="000000"/>
          <w:sz w:val="26"/>
          <w:szCs w:val="26"/>
          <w:lang w:eastAsia="ru-RU"/>
        </w:rPr>
      </w:pPr>
      <w:r w:rsidRPr="00176967">
        <w:rPr>
          <w:rFonts w:ascii="Times New Roman" w:eastAsia="Times New Roman" w:hAnsi="Times New Roman" w:cs="Times New Roman"/>
          <w:color w:val="000000"/>
          <w:spacing w:val="-1"/>
          <w:sz w:val="26"/>
          <w:szCs w:val="26"/>
          <w:lang w:eastAsia="ru-RU"/>
        </w:rPr>
        <w:t>6.   </w:t>
      </w:r>
      <w:r w:rsidRPr="00176967">
        <w:rPr>
          <w:rFonts w:ascii="Times New Roman" w:eastAsia="Times New Roman" w:hAnsi="Times New Roman" w:cs="Times New Roman"/>
          <w:color w:val="000000"/>
          <w:sz w:val="26"/>
          <w:szCs w:val="26"/>
          <w:lang w:eastAsia="ru-RU"/>
        </w:rPr>
        <w:t>Домашний скот и птица должны содержаться в пределах земельного участка собственника, владельца, пользователя, находящегося в его собственности, владении, пользовании.</w:t>
      </w:r>
    </w:p>
    <w:p w:rsidR="00176967" w:rsidRPr="00176967" w:rsidRDefault="00176967" w:rsidP="00176967">
      <w:pPr>
        <w:shd w:val="clear" w:color="auto" w:fill="FFFFFF"/>
        <w:spacing w:after="0" w:line="240" w:lineRule="auto"/>
        <w:ind w:right="5" w:firstLine="540"/>
        <w:jc w:val="both"/>
        <w:rPr>
          <w:rFonts w:ascii="Times New Roman" w:eastAsia="Times New Roman" w:hAnsi="Times New Roman" w:cs="Times New Roman"/>
          <w:color w:val="000000"/>
          <w:sz w:val="26"/>
          <w:szCs w:val="26"/>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6"/>
          <w:szCs w:val="26"/>
          <w:lang w:eastAsia="ru-RU"/>
        </w:rPr>
      </w:pPr>
      <w:r w:rsidRPr="00176967">
        <w:rPr>
          <w:rFonts w:ascii="Times New Roman" w:eastAsia="Times New Roman" w:hAnsi="Times New Roman" w:cs="Times New Roman"/>
          <w:b/>
          <w:sz w:val="26"/>
          <w:szCs w:val="26"/>
          <w:lang w:eastAsia="ru-RU"/>
        </w:rPr>
        <w:t>Статья 69. Содержание домашних животных, порядок их выгула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1. При выгуливании домашних животных должны соблюдаться следующие требования: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а) выгул собак разрешается только в наморднике и на поводке, длина которого позволяет контролировать их поведение (за исключением комнатных и декоративных пород собак);</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б)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color w:val="000000"/>
          <w:spacing w:val="-1"/>
          <w:sz w:val="26"/>
          <w:szCs w:val="26"/>
          <w:lang w:eastAsia="ru-RU"/>
        </w:rPr>
      </w:pPr>
      <w:r w:rsidRPr="00176967">
        <w:rPr>
          <w:rFonts w:ascii="Times New Roman" w:eastAsia="Times New Roman" w:hAnsi="Times New Roman" w:cs="Times New Roman"/>
          <w:sz w:val="26"/>
          <w:szCs w:val="26"/>
          <w:lang w:eastAsia="ru-RU"/>
        </w:rPr>
        <w:t>в) запрещается выгуливать домашних животных на детских и спортивных площадках, на территориях больниц, образовательных учреждений и иных территориях общего пользования, а также</w:t>
      </w:r>
      <w:r w:rsidRPr="00176967">
        <w:rPr>
          <w:rFonts w:ascii="Times New Roman" w:eastAsia="Times New Roman" w:hAnsi="Times New Roman" w:cs="Times New Roman"/>
          <w:color w:val="000000"/>
          <w:spacing w:val="-1"/>
          <w:sz w:val="26"/>
          <w:szCs w:val="26"/>
          <w:lang w:eastAsia="ru-RU"/>
        </w:rPr>
        <w:t xml:space="preserve"> лицам в нетрезвом состоянии, служебных и собак социально – опасных пород детьми в возрасте до 14 лет.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4. Не допускается содержание (постоянное или временное размещение), разведение (селекционное или неселекционное) собак вне объектов капитального строительства или временных построек на земельных участках, правообладателями которых являются юридические лица, не являющиеся питомниками собак, и прилегающей к таким земельным участкам территориях. Число собак и кошек, содержащихся в жилом помещении, ограничивается возможностью обеспечения им нормальных условий содержания.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p>
    <w:p w:rsidR="00176967" w:rsidRPr="00176967" w:rsidRDefault="00176967" w:rsidP="00176967">
      <w:pPr>
        <w:widowControl w:val="0"/>
        <w:autoSpaceDE w:val="0"/>
        <w:autoSpaceDN w:val="0"/>
        <w:spacing w:after="0" w:line="240" w:lineRule="auto"/>
        <w:jc w:val="center"/>
        <w:outlineLvl w:val="0"/>
        <w:rPr>
          <w:rFonts w:ascii="Times New Roman" w:eastAsia="Times New Roman" w:hAnsi="Times New Roman" w:cs="Times New Roman"/>
          <w:b/>
          <w:sz w:val="26"/>
          <w:szCs w:val="26"/>
          <w:lang w:eastAsia="ru-RU"/>
        </w:rPr>
      </w:pPr>
      <w:r w:rsidRPr="00176967">
        <w:rPr>
          <w:rFonts w:ascii="Times New Roman" w:eastAsia="Times New Roman" w:hAnsi="Times New Roman" w:cs="Times New Roman"/>
          <w:b/>
          <w:sz w:val="26"/>
          <w:szCs w:val="26"/>
          <w:lang w:eastAsia="ru-RU"/>
        </w:rPr>
        <w:t>Раздел V. ОТВЕТСТВЕННОСТЬ В СФЕРЕ БЛАГОУСТРОЙСТВА,</w:t>
      </w:r>
    </w:p>
    <w:p w:rsidR="00176967" w:rsidRPr="00176967" w:rsidRDefault="00176967" w:rsidP="00176967">
      <w:pPr>
        <w:widowControl w:val="0"/>
        <w:autoSpaceDE w:val="0"/>
        <w:autoSpaceDN w:val="0"/>
        <w:spacing w:after="0" w:line="240" w:lineRule="auto"/>
        <w:jc w:val="center"/>
        <w:rPr>
          <w:rFonts w:ascii="Times New Roman" w:eastAsia="Times New Roman" w:hAnsi="Times New Roman" w:cs="Times New Roman"/>
          <w:b/>
          <w:sz w:val="26"/>
          <w:szCs w:val="26"/>
          <w:lang w:eastAsia="ru-RU"/>
        </w:rPr>
      </w:pPr>
      <w:r w:rsidRPr="00176967">
        <w:rPr>
          <w:rFonts w:ascii="Times New Roman" w:eastAsia="Times New Roman" w:hAnsi="Times New Roman" w:cs="Times New Roman"/>
          <w:b/>
          <w:sz w:val="26"/>
          <w:szCs w:val="26"/>
          <w:lang w:eastAsia="ru-RU"/>
        </w:rPr>
        <w:t>ЧИСТОТЫ И ПОРЯДКА</w:t>
      </w:r>
    </w:p>
    <w:p w:rsidR="00176967" w:rsidRPr="00176967" w:rsidRDefault="00176967" w:rsidP="00176967">
      <w:pPr>
        <w:widowControl w:val="0"/>
        <w:autoSpaceDE w:val="0"/>
        <w:autoSpaceDN w:val="0"/>
        <w:spacing w:after="0" w:line="240" w:lineRule="auto"/>
        <w:jc w:val="center"/>
        <w:rPr>
          <w:rFonts w:ascii="Times New Roman" w:eastAsia="Times New Roman" w:hAnsi="Times New Roman" w:cs="Times New Roman"/>
          <w:b/>
          <w:sz w:val="26"/>
          <w:szCs w:val="26"/>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6"/>
          <w:szCs w:val="26"/>
          <w:lang w:eastAsia="ru-RU"/>
        </w:rPr>
      </w:pPr>
      <w:r w:rsidRPr="00176967">
        <w:rPr>
          <w:rFonts w:ascii="Times New Roman" w:eastAsia="Times New Roman" w:hAnsi="Times New Roman" w:cs="Times New Roman"/>
          <w:b/>
          <w:sz w:val="26"/>
          <w:szCs w:val="26"/>
          <w:lang w:eastAsia="ru-RU"/>
        </w:rPr>
        <w:t>Статья 70. Лица, обязанные организовывать и/или производить работы по уборке и содержанию территорий и иных объектов и элементов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bookmarkStart w:id="13" w:name="P1066"/>
      <w:bookmarkEnd w:id="13"/>
      <w:r w:rsidRPr="00176967">
        <w:rPr>
          <w:rFonts w:ascii="Times New Roman" w:eastAsia="Times New Roman" w:hAnsi="Times New Roman" w:cs="Times New Roman"/>
          <w:sz w:val="26"/>
          <w:szCs w:val="26"/>
          <w:lang w:eastAsia="ru-RU"/>
        </w:rPr>
        <w:t>1. Обязанности по организации и/или производству работ по уборке и содержанию территорий и иных объектов возлагаются: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 xml:space="preserve">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а также прилегающей </w:t>
      </w:r>
      <w:r w:rsidRPr="00176967">
        <w:rPr>
          <w:rFonts w:ascii="Times New Roman" w:eastAsia="Times New Roman" w:hAnsi="Times New Roman" w:cs="Times New Roman"/>
          <w:sz w:val="26"/>
          <w:szCs w:val="26"/>
          <w:lang w:eastAsia="ru-RU"/>
        </w:rPr>
        <w:lastRenderedPageBreak/>
        <w:t>территории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w:t>
      </w:r>
      <w:r w:rsidRPr="00176967" w:rsidDel="00552D50">
        <w:rPr>
          <w:rFonts w:ascii="Times New Roman" w:eastAsia="Times New Roman" w:hAnsi="Times New Roman" w:cs="Times New Roman"/>
          <w:sz w:val="26"/>
          <w:szCs w:val="26"/>
          <w:lang w:eastAsia="ru-RU"/>
        </w:rPr>
        <w:t xml:space="preserve"> </w:t>
      </w:r>
      <w:r w:rsidRPr="00176967">
        <w:rPr>
          <w:rFonts w:ascii="Times New Roman" w:eastAsia="Times New Roman" w:hAnsi="Times New Roman" w:cs="Times New Roman"/>
          <w:sz w:val="26"/>
          <w:szCs w:val="26"/>
          <w:lang w:eastAsia="ru-RU"/>
        </w:rPr>
        <w:t>- на заказчиков и производителей работ;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б) по содержанию объектов капитального строительства и объектов инфраструктуры - на собственников, владельцев, пользователей, арендаторов указанных объектов, а по бесхозяйным объектам - на собственников, владельцев, пользователей, арендаторов земельных участков, на которых они расположены;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в) по уборке и содержанию мест временной уличной торговли, территорий, прилегающих к объектам торговли (торговые павильоны, торговые комплексы, палатки, киоски, и т.п.)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 - на собственников, владельцев, пользователей, арендаторов объектов торговли;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г) по уборке и содержанию неиспользуемых и неосваиваемых территорий, территорий после сноса строений – на собственников, владельцев, пользователей, арендаторов данной территории, организации, выполняющие работы по сносу строений;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и прилегающих к ним территорий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 туалетных кабин, расположенных на этих объектах, а также въездов и выездов к этим объектам - на собственников, владельцев, пользователей, арендаторов указанных объектов;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е) по уборке и содержанию территорий юридических лиц (индивидуальных предпринимателей), физических лиц и прилегающей территории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 - на собственника, владельца или пользователя указанной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ж) по уборке и содержанию водных объектов в зонах отдыха и прилегающих к ним территорий - на собственников (владельцев, пользователей) указанных зон или на организации, за которыми зоны отдыха закреплены на праве оперативного управления или хозяйственного ведения;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з) по содержанию частного домовладения, хозяйственных строений и сооружений, ограждений и прилегающей территории со стороны дорог, улиц (переулков, проходов, проездов) на расстоянии определенном в порядке статьи 49 настоящих Правил благоустройства, если расстояние прилегающей территории не установлено в большем размере, - на собственников, владельцев или пользователей указанных объектов;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и)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 - на собственников, владельцев автомобильных и железных дорог, линий электропередачи, линий связи, нефтепроводов, газопроводов и иных трубопроводов;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 xml:space="preserve">к) по благоустройству и содержанию родников и водных источников, уборке прилегающей территории на расстоянии определенном в порядке статьи 49 настоящих Правил благоустройства, если расстояние прилегающей территории не </w:t>
      </w:r>
      <w:r w:rsidRPr="00176967">
        <w:rPr>
          <w:rFonts w:ascii="Times New Roman" w:eastAsia="Times New Roman" w:hAnsi="Times New Roman" w:cs="Times New Roman"/>
          <w:sz w:val="26"/>
          <w:szCs w:val="26"/>
          <w:lang w:eastAsia="ru-RU"/>
        </w:rPr>
        <w:lastRenderedPageBreak/>
        <w:t>установлено в большем размере, - на собственников, владельцев, пользователей земельных участков, на которых они расположены;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 xml:space="preserve">2. Предусмотренные настоящими Правилами благоустройства обязанности, в случае возложения их в соответствии с </w:t>
      </w:r>
      <w:hyperlink w:anchor="P1066" w:history="1">
        <w:r w:rsidRPr="00176967">
          <w:rPr>
            <w:rFonts w:ascii="Times New Roman" w:eastAsia="Times New Roman" w:hAnsi="Times New Roman" w:cs="Times New Roman"/>
            <w:sz w:val="26"/>
            <w:szCs w:val="26"/>
            <w:lang w:eastAsia="ru-RU"/>
          </w:rPr>
          <w:t>частью 1</w:t>
        </w:r>
      </w:hyperlink>
      <w:r w:rsidRPr="00176967">
        <w:rPr>
          <w:rFonts w:ascii="Times New Roman" w:eastAsia="Times New Roman" w:hAnsi="Times New Roman" w:cs="Times New Roman"/>
          <w:sz w:val="26"/>
          <w:szCs w:val="26"/>
          <w:lang w:eastAsia="ru-RU"/>
        </w:rPr>
        <w:t xml:space="preserve"> настоящей статьи на собственников, владельцев, пользователей, арендаторов территорий и иных объектов (далее - объекты), а также в случаях, не предусмотренных </w:t>
      </w:r>
      <w:hyperlink w:anchor="P1066" w:history="1">
        <w:r w:rsidRPr="00176967">
          <w:rPr>
            <w:rFonts w:ascii="Times New Roman" w:eastAsia="Times New Roman" w:hAnsi="Times New Roman" w:cs="Times New Roman"/>
            <w:sz w:val="26"/>
            <w:szCs w:val="26"/>
            <w:lang w:eastAsia="ru-RU"/>
          </w:rPr>
          <w:t>частью 1</w:t>
        </w:r>
      </w:hyperlink>
      <w:r w:rsidRPr="00176967">
        <w:rPr>
          <w:rFonts w:ascii="Times New Roman" w:eastAsia="Times New Roman" w:hAnsi="Times New Roman" w:cs="Times New Roman"/>
          <w:sz w:val="26"/>
          <w:szCs w:val="26"/>
          <w:lang w:eastAsia="ru-RU"/>
        </w:rPr>
        <w:t xml:space="preserve"> настоящей статьи, возлагаются: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а)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 xml:space="preserve">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органы местного самоуправления,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государственные или муниципальные эксплуатационные организации;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в) по объектам, находящимся в частной собственности, - на собственников, владельцев, пользователей, арендаторов объектов - граждан и юридических лиц.</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6"/>
          <w:szCs w:val="26"/>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6"/>
          <w:szCs w:val="26"/>
          <w:lang w:eastAsia="ru-RU"/>
        </w:rPr>
      </w:pPr>
      <w:r w:rsidRPr="00176967">
        <w:rPr>
          <w:rFonts w:ascii="Times New Roman" w:eastAsia="Times New Roman" w:hAnsi="Times New Roman" w:cs="Times New Roman"/>
          <w:b/>
          <w:sz w:val="26"/>
          <w:szCs w:val="26"/>
          <w:lang w:eastAsia="ru-RU"/>
        </w:rPr>
        <w:t>Статья 71. Участие собственников, владельцев, пользователей, арендаторов зданий (помещений в них) и сооружений в благоустройстве прилегающих территорий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1. Собственники, владельцы, пользователи, арендаторы зданий, помещений в них, строений, сооружений, земельных участков участвуют в содержании прилегающих территорий в порядке, установленном законодательством Российской Федерации, законодательством Республики Башкортостан, муниципальными правовыми актами.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Минимальный перечень видов работ по содержанию прилегающих территорий включает в себя: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содержание зеленых насаждений, покос газонов и иной травянистой растительности;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содержание малых архитектурных форм, уличного коммунально-бытового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очистка территорий от мусора;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содержание покрытия дорожек пешеходных коммуникаций.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2. В период травостоя, листопада предприятия, организации, учреждения, предприниматели и граждане, ответственные за уборку закрепленной территории, обязаны регулярно производить покос травы, вырубку молодой поросли, сгребание опавшей листвы и организовывать их вывоз либо самостоятельно, либо по договору со специализированной организацией.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3. Запрещается  сжигать бытовые и промышленные отходы, мусор, листья, обрезки деревьев, полимерную тару и пленку на улицах, площадях, в скверах, на бульварах, во дворах предприятий, организаций, учреждений, индивидуальных домовладениях, на прилегающей к ним территориях и иных территориях общего пользования, несанкционированных свалках, в контейнерах, производить выжигание сухой растительности а также закапывать бытовые отходы в землю.</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6"/>
          <w:szCs w:val="26"/>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6"/>
          <w:szCs w:val="26"/>
          <w:lang w:eastAsia="ru-RU"/>
        </w:rPr>
      </w:pPr>
      <w:r w:rsidRPr="00176967">
        <w:rPr>
          <w:rFonts w:ascii="Times New Roman" w:eastAsia="Times New Roman" w:hAnsi="Times New Roman" w:cs="Times New Roman"/>
          <w:b/>
          <w:sz w:val="26"/>
          <w:szCs w:val="26"/>
          <w:lang w:eastAsia="ru-RU"/>
        </w:rPr>
        <w:lastRenderedPageBreak/>
        <w:t>Статья 72. Формы общественного участия в благоустройстве объектов и элементов благоустройства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1. Принципы организации общественного соучастия.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1.1. Все формы общественного 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на достижение согласия по целям и планам реализации проектов, на мобилизацию и объединение всех субъектов жизни вокруг проектов реализующих стратегию развития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6"/>
          <w:szCs w:val="26"/>
          <w:lang w:eastAsia="ru-RU"/>
        </w:rPr>
      </w:pPr>
      <w:r w:rsidRPr="00176967">
        <w:rPr>
          <w:rFonts w:ascii="Times New Roman" w:eastAsia="Times New Roman" w:hAnsi="Times New Roman" w:cs="Times New Roman"/>
          <w:sz w:val="26"/>
          <w:szCs w:val="26"/>
          <w:lang w:eastAsia="ru-RU"/>
        </w:rPr>
        <w:t>1.2.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1.3. Все решения, касающиеся благоустройства и развития территорий, должны </w:t>
      </w: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приниматься открыто и гласно с учетом мнения жителей соответствующих территорий и всех субъектов жителей муниципального образования.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1.4. Для повышения уровня доступности информации и информирования населения и других субъектов жизни о задачах и проектах в сфере благоустройства и комплексного развития городской среды в сети "Интернет" необходимо размещать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1.5. Необходимо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с возможностью публичного комментирования и обсуждения материалов проектов.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 Для осуществления участия граждан в процессе принятия решений и реализации проектов комплексного благоустройства осуществляется: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1.6.1. Совместное определение целей и задач по развитию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1.6.2. Определение основных видов функциональных зон и их взаимного расположения на выбранной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1.6.4. Консультации в выборе типов покрытий с учетом функционального зонирования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1.6.5. Консультации по предполагаемым типам озеленения;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1.6.6. Консультации по предполагаемым типам освещения и осветительного оборудования;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1.6.7. Участие в разработке проекта, обсуждение решений с архитекторами, проектировщиками и другими профильными специалистами;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(пользователей, арендаторов) соседних территорий и других заинтересованных сторон;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1.6.10.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w:t>
      </w:r>
      <w:r w:rsidRPr="00176967">
        <w:rPr>
          <w:rFonts w:ascii="Times New Roman" w:eastAsia="Times New Roman" w:hAnsi="Times New Roman" w:cs="Times New Roman"/>
          <w:sz w:val="24"/>
          <w:szCs w:val="24"/>
          <w:lang w:eastAsia="ru-RU"/>
        </w:rPr>
        <w:lastRenderedPageBreak/>
        <w:t>наблюдательного совета проекта для проведения регулярной оценки эксплуатации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1.6.11.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1.6.12. Информирование может осуществляться, но не ограничиваться: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1.6.13. 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1.6.14. Работа с местными СМИ, охватывающими широкий круг людей разных возрастных групп и потенциальные аудитории проекта.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1.6.15.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(больница, ДК, библиотеки, спортивные центры), на площадке проведения общественных обсуждений (в зоне входной группы, на специальных информационных стендах).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1.6.16. Информирование местных жителей через школы и детские сады. В том числе -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1.6.17. Индивидуальные приглашения участников встречи лично, по электронной почте или по телефону.</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1.6.18. Использование социальных сетей и интернет-ресурсов для обеспечения донесения информации до различных сообществ.</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1.6.19.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 Механизмы общественного участия.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1.7.2. Для общественного участия 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1.7.3. На каждом этапе проектирования выбираются максимально подходящие для конкретной ситуации механизмы, они должны быть простыми и понятными для всех заинтересованных в проекте сторон.</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1.7.4. Для проведения общественных обсуждений выбираются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1.7.6. По итогам встреч, проектных семинаров,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доступ как на информационных ресурсах проекта, так и на официальном сайте сельского поселения Кашкалашинский сельсовет для того, чтобы граждане могли отслеживать процесс развития проекта, а также комментировать и включаться в этот процесс на любом этапе.</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1.7.8. Общественный контроль является одним из механизмов общественного участия.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1.7.9. 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1.7.10.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поселения и (или) на интерактивный портал в сети "Интернет".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1.7.11.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outlineLvl w:val="1"/>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73. Ответственность за нарушение правил по обеспечению чистоты, порядка и благоустройства на территории сельского поселения Кашкалашинский сельсовет.</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1. Юридические и физические лица, индивидуальные предприниматели, должностные лица, виновные в нарушении Правил благоустройству несут ответственность, установленную законодательством Российской Федерации и Кодексом Республики Башкортостан об административных правонарушениях. </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2. В случае выявления фактов нарушений Правил благоустройства уполномоченные надзорные органы и должностные лица администрации, уполномоченные на составление протоколов об административном правонарушении, в пределах своих полномочий:</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составляет акт с фиксацией нарушений, в том числе с использованием технических средств для фото-, видео фиксации (приложение 4, 5)</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составляют протоколы об административных правонарушениях;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рассматривают дела об административных правонарушениях;</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выдают предписания об устранении нарушений(приложение 6).</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3.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гражданским законодательством.</w:t>
      </w:r>
    </w:p>
    <w:p w:rsidR="00176967" w:rsidRPr="00176967" w:rsidRDefault="00176967" w:rsidP="001769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Контроль за соблюдением правил осуществляется главой муниципального образования, администрацией муниципального образования.</w:t>
      </w:r>
    </w:p>
    <w:p w:rsidR="00176967" w:rsidRPr="00176967" w:rsidRDefault="00176967" w:rsidP="001769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shd w:val="clear" w:color="auto" w:fill="F9F9F7"/>
          <w:lang w:eastAsia="ru-RU"/>
        </w:rPr>
      </w:pPr>
      <w:r w:rsidRPr="00176967">
        <w:rPr>
          <w:rFonts w:ascii="Times New Roman" w:eastAsia="Times New Roman" w:hAnsi="Times New Roman" w:cs="Times New Roman"/>
          <w:sz w:val="24"/>
          <w:szCs w:val="24"/>
          <w:lang w:eastAsia="ru-RU"/>
        </w:rPr>
        <w:t xml:space="preserve">Нарушение настоящих правил влечет ответственность в соответствии с </w:t>
      </w:r>
      <w:hyperlink r:id="rId35" w:history="1">
        <w:r w:rsidRPr="00176967">
          <w:rPr>
            <w:rFonts w:ascii="Times New Roman" w:eastAsia="Times New Roman" w:hAnsi="Times New Roman" w:cs="Times New Roman"/>
            <w:sz w:val="24"/>
            <w:szCs w:val="24"/>
            <w:lang w:eastAsia="ru-RU"/>
          </w:rPr>
          <w:t>законом</w:t>
        </w:r>
      </w:hyperlink>
      <w:r w:rsidRPr="00176967">
        <w:rPr>
          <w:rFonts w:ascii="Times New Roman" w:eastAsia="Times New Roman" w:hAnsi="Times New Roman" w:cs="Times New Roman"/>
          <w:sz w:val="24"/>
          <w:szCs w:val="24"/>
          <w:lang w:eastAsia="ru-RU"/>
        </w:rPr>
        <w:t xml:space="preserve"> Р</w:t>
      </w:r>
      <w:r w:rsidRPr="00176967">
        <w:rPr>
          <w:rFonts w:ascii="Times New Roman" w:eastAsia="Times New Roman" w:hAnsi="Times New Roman" w:cs="Times New Roman"/>
          <w:bCs/>
          <w:color w:val="000000"/>
          <w:sz w:val="24"/>
          <w:szCs w:val="24"/>
          <w:lang w:eastAsia="ru-RU"/>
        </w:rPr>
        <w:t>еспублики Башкортостан «</w:t>
      </w:r>
      <w:hyperlink r:id="rId36" w:history="1">
        <w:r w:rsidRPr="00176967">
          <w:rPr>
            <w:rFonts w:ascii="Times New Roman" w:eastAsia="Calibri" w:hAnsi="Times New Roman" w:cs="Times New Roman"/>
            <w:spacing w:val="2"/>
            <w:sz w:val="24"/>
            <w:szCs w:val="24"/>
            <w:shd w:val="clear" w:color="auto" w:fill="FFFFFF"/>
          </w:rPr>
          <w:t>Кодекс</w:t>
        </w:r>
      </w:hyperlink>
      <w:r w:rsidRPr="00176967">
        <w:rPr>
          <w:rFonts w:ascii="Times New Roman" w:eastAsia="Calibri" w:hAnsi="Times New Roman" w:cs="Times New Roman"/>
          <w:spacing w:val="2"/>
          <w:sz w:val="24"/>
          <w:szCs w:val="24"/>
          <w:shd w:val="clear" w:color="auto" w:fill="FFFFFF"/>
        </w:rPr>
        <w:t>  Республики Башкортостан об административных правонарушениях</w:t>
      </w:r>
      <w:r w:rsidRPr="00176967">
        <w:rPr>
          <w:rFonts w:ascii="Times New Roman" w:eastAsia="Times New Roman" w:hAnsi="Times New Roman" w:cs="Times New Roman"/>
          <w:bCs/>
          <w:sz w:val="24"/>
          <w:szCs w:val="24"/>
          <w:lang w:eastAsia="ru-RU"/>
        </w:rPr>
        <w:t xml:space="preserve">» </w:t>
      </w:r>
      <w:r w:rsidRPr="00176967">
        <w:rPr>
          <w:rFonts w:ascii="Times New Roman" w:eastAsia="Calibri" w:hAnsi="Times New Roman" w:cs="Times New Roman"/>
          <w:spacing w:val="2"/>
          <w:sz w:val="24"/>
          <w:szCs w:val="24"/>
          <w:shd w:val="clear" w:color="auto" w:fill="FFFFFF"/>
        </w:rPr>
        <w:t>от 23 июня 2011 года N 413-з</w:t>
      </w:r>
    </w:p>
    <w:p w:rsidR="00176967" w:rsidRPr="00176967" w:rsidRDefault="00176967" w:rsidP="001769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67"/>
        <w:outlineLvl w:val="2"/>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Статья 74. Заключительные положения</w:t>
      </w: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Вопросы, касающиеся благоустройства и содержания муниципальных территорий, не урегулированные настоящими Правилами благоустройства, разрешаются в соответствии с действующим законодательством.</w:t>
      </w:r>
    </w:p>
    <w:p w:rsidR="00176967" w:rsidRPr="00176967" w:rsidRDefault="00176967" w:rsidP="00176967">
      <w:pPr>
        <w:shd w:val="clear" w:color="auto" w:fill="F9F9F7"/>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76967" w:rsidRPr="00176967" w:rsidRDefault="00176967" w:rsidP="00176967">
      <w:pPr>
        <w:spacing w:after="160" w:line="259" w:lineRule="auto"/>
        <w:ind w:left="7080" w:firstLine="708"/>
        <w:rPr>
          <w:rFonts w:ascii="Times New Roman" w:eastAsia="Calibri" w:hAnsi="Times New Roman" w:cs="Times New Roman"/>
          <w:sz w:val="24"/>
          <w:szCs w:val="24"/>
        </w:rPr>
      </w:pPr>
      <w:r w:rsidRPr="00176967">
        <w:rPr>
          <w:rFonts w:ascii="Times New Roman" w:eastAsia="Calibri" w:hAnsi="Times New Roman" w:cs="Times New Roman"/>
          <w:sz w:val="24"/>
          <w:szCs w:val="24"/>
        </w:rPr>
        <w:t>Приложение1</w:t>
      </w:r>
    </w:p>
    <w:p w:rsidR="00176967" w:rsidRPr="00176967" w:rsidRDefault="00176967" w:rsidP="00176967">
      <w:pPr>
        <w:shd w:val="clear" w:color="auto" w:fill="FFFFFF"/>
        <w:spacing w:after="0" w:line="288" w:lineRule="atLeast"/>
        <w:jc w:val="center"/>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Об утверждении формы схемы границ прилегающей территории, требований к ее подготовке, к точности и методам определения координат характерных точек границ прилегающей территории</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br/>
      </w:r>
      <w:r w:rsidRPr="00176967">
        <w:rPr>
          <w:rFonts w:ascii="Times New Roman" w:eastAsia="Times New Roman" w:hAnsi="Times New Roman" w:cs="Times New Roman"/>
          <w:spacing w:val="2"/>
          <w:sz w:val="24"/>
          <w:szCs w:val="24"/>
          <w:lang w:eastAsia="ru-RU"/>
        </w:rPr>
        <w:br/>
        <w:t>В соответствии с законом Республики Башкортостан от 25 декабря 2018 года №41-3 «О порядке определения органами местного самоуправления в Республике Башкортостан границ прилегающих территории</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1 Утвердить:</w:t>
      </w:r>
      <w:r w:rsidRPr="00176967">
        <w:rPr>
          <w:rFonts w:ascii="Times New Roman" w:eastAsia="Times New Roman" w:hAnsi="Times New Roman" w:cs="Times New Roman"/>
          <w:spacing w:val="2"/>
          <w:sz w:val="24"/>
          <w:szCs w:val="24"/>
          <w:lang w:eastAsia="ru-RU"/>
        </w:rPr>
        <w:br/>
        <w:t>1.1. форму схемы границ прилегающей территории согласно приложению N 1 к настоящему порядку;</w:t>
      </w:r>
      <w:r w:rsidRPr="00176967">
        <w:rPr>
          <w:rFonts w:ascii="Times New Roman" w:eastAsia="Times New Roman" w:hAnsi="Times New Roman" w:cs="Times New Roman"/>
          <w:spacing w:val="2"/>
          <w:sz w:val="24"/>
          <w:szCs w:val="24"/>
          <w:lang w:eastAsia="ru-RU"/>
        </w:rPr>
        <w:br/>
        <w:t>1.2. требования к подготовке схемы границ прилегающей территории, к точности и методам определения координат характерных точек границ прилегающей территории согласно приложению N 2 к настоящему порядку.</w:t>
      </w:r>
      <w:r w:rsidRPr="00176967">
        <w:rPr>
          <w:rFonts w:ascii="Times New Roman" w:eastAsia="Times New Roman" w:hAnsi="Times New Roman" w:cs="Times New Roman"/>
          <w:spacing w:val="2"/>
          <w:sz w:val="24"/>
          <w:szCs w:val="24"/>
          <w:lang w:eastAsia="ru-RU"/>
        </w:rPr>
        <w:br/>
        <w:t>2. Настоящий порядок  разместить (опубликовать) на   официальном сайте сельского поселения Кашкалашинский сельсовет в сети "Интернет".</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br/>
        <w:t>3. Контроль за исполнением настоящего порядка оставляю за собой.</w:t>
      </w: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br/>
      </w:r>
      <w:r w:rsidRPr="00176967">
        <w:rPr>
          <w:rFonts w:ascii="Times New Roman" w:eastAsia="Times New Roman" w:hAnsi="Times New Roman" w:cs="Times New Roman"/>
          <w:spacing w:val="2"/>
          <w:sz w:val="24"/>
          <w:szCs w:val="24"/>
          <w:lang w:eastAsia="ru-RU"/>
        </w:rPr>
        <w:br/>
        <w:t xml:space="preserve"> Глава сельского поселения </w:t>
      </w: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315" w:lineRule="atLeast"/>
        <w:jc w:val="right"/>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240" w:lineRule="auto"/>
        <w:ind w:left="2127"/>
        <w:jc w:val="right"/>
        <w:textAlignment w:val="baseline"/>
        <w:outlineLvl w:val="1"/>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Приложение N 1. Схема границ прилегающей территории (Форма)</w:t>
      </w:r>
      <w:r w:rsidRPr="00176967">
        <w:rPr>
          <w:rFonts w:ascii="Times New Roman" w:eastAsia="Times New Roman" w:hAnsi="Times New Roman" w:cs="Times New Roman"/>
          <w:spacing w:val="2"/>
          <w:sz w:val="24"/>
          <w:szCs w:val="24"/>
          <w:lang w:eastAsia="ru-RU"/>
        </w:rPr>
        <w:br/>
        <w:t>Приложение N 1</w:t>
      </w:r>
      <w:r w:rsidRPr="00176967">
        <w:rPr>
          <w:rFonts w:ascii="Times New Roman" w:eastAsia="Times New Roman" w:hAnsi="Times New Roman" w:cs="Times New Roman"/>
          <w:spacing w:val="2"/>
          <w:sz w:val="24"/>
          <w:szCs w:val="24"/>
          <w:lang w:eastAsia="ru-RU"/>
        </w:rPr>
        <w:br/>
        <w:t>к порядку определения органами местного самоуправления в Республике Башкортостан границ прилегающих территории</w:t>
      </w:r>
      <w:r w:rsidRPr="00176967">
        <w:rPr>
          <w:rFonts w:ascii="Times New Roman" w:eastAsia="Times New Roman" w:hAnsi="Times New Roman" w:cs="Times New Roman"/>
          <w:spacing w:val="2"/>
          <w:sz w:val="24"/>
          <w:szCs w:val="24"/>
          <w:lang w:eastAsia="ru-RU"/>
        </w:rPr>
        <w:br/>
        <w:t>ФОРМА</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br/>
        <w:t>                                   Схема</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             границ прилегающей территории __________________</w:t>
      </w:r>
      <w:r w:rsidRPr="00176967">
        <w:rPr>
          <w:rFonts w:ascii="Times New Roman" w:eastAsia="Times New Roman" w:hAnsi="Times New Roman" w:cs="Times New Roman"/>
          <w:spacing w:val="2"/>
          <w:sz w:val="24"/>
          <w:szCs w:val="24"/>
          <w:lang w:eastAsia="ru-RU"/>
        </w:rPr>
        <w:br/>
        <w:t>1. Местоположение прилегающей территории (адресные ориентиры) 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___________________________________________________________________________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___________________________________________________________________________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___________________________________________________________________________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2.  Кадастровый  номер  объекта,  по  отношению  к которому устанавливается</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прилегающая территория_____________________________________________________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___________________________________________________________________________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3. Площадь прилегающей территории: ____________ (кв. м)</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___________________________________________________________________________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___________________________________________________________________________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4.  Вид  разрешенного  использования  земельного  участка,  по  отношению к</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которому устанавливается прилегающая территория:___________________________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                                                       (при наличии)</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___________________________________________________________________________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5.  Наличие  объектов  (в  том  числе  благоустройства),  расположенных  на</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прилегающей территории, с их описанием 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___________________________________________________________________________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___________________________________________________________________________</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6.  Площадь  озелененной  территории  (при  ее  наличии ____ кв. м), состав</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озеленения (при наличии - деревья в _____ шт., газон, цветники в кв. м ___)</w:t>
      </w:r>
    </w:p>
    <w:tbl>
      <w:tblPr>
        <w:tblW w:w="0" w:type="auto"/>
        <w:tblCellMar>
          <w:left w:w="0" w:type="dxa"/>
          <w:right w:w="0" w:type="dxa"/>
        </w:tblCellMar>
        <w:tblLook w:val="04A0" w:firstRow="1" w:lastRow="0" w:firstColumn="1" w:lastColumn="0" w:noHBand="0" w:noVBand="1"/>
      </w:tblPr>
      <w:tblGrid>
        <w:gridCol w:w="2402"/>
        <w:gridCol w:w="1663"/>
        <w:gridCol w:w="1479"/>
      </w:tblGrid>
      <w:tr w:rsidR="00176967" w:rsidRPr="00176967" w:rsidTr="0059406B">
        <w:trPr>
          <w:trHeight w:val="15"/>
        </w:trPr>
        <w:tc>
          <w:tcPr>
            <w:tcW w:w="2402" w:type="dxa"/>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1663" w:type="dxa"/>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1478" w:type="dxa"/>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r>
      <w:tr w:rsidR="00176967" w:rsidRPr="00176967" w:rsidTr="0059406B">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Обозначение характерных точек границ</w: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Координаты, м (с точностью до двух знаков после запятой)</w:t>
            </w:r>
          </w:p>
        </w:tc>
      </w:tr>
      <w:tr w:rsidR="00176967" w:rsidRPr="00176967" w:rsidTr="0059406B">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X</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Y</w:t>
            </w:r>
          </w:p>
        </w:tc>
      </w:tr>
      <w:tr w:rsidR="00176967" w:rsidRPr="00176967" w:rsidTr="0059406B">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r>
      <w:tr w:rsidR="00176967" w:rsidRPr="00176967" w:rsidTr="0059406B">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r>
      <w:tr w:rsidR="00176967" w:rsidRPr="00176967" w:rsidTr="0059406B">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r>
    </w:tbl>
    <w:p w:rsidR="00176967" w:rsidRPr="00176967" w:rsidRDefault="00176967" w:rsidP="00176967">
      <w:pPr>
        <w:shd w:val="clear" w:color="auto" w:fill="FFFFFF"/>
        <w:spacing w:after="0" w:line="240" w:lineRule="auto"/>
        <w:jc w:val="center"/>
        <w:textAlignment w:val="baseline"/>
        <w:outlineLvl w:val="2"/>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Графическая часть</w:t>
      </w:r>
    </w:p>
    <w:tbl>
      <w:tblPr>
        <w:tblW w:w="0" w:type="auto"/>
        <w:tblCellMar>
          <w:left w:w="0" w:type="dxa"/>
          <w:right w:w="0" w:type="dxa"/>
        </w:tblCellMar>
        <w:tblLook w:val="04A0" w:firstRow="1" w:lastRow="0" w:firstColumn="1" w:lastColumn="0" w:noHBand="0" w:noVBand="1"/>
      </w:tblPr>
      <w:tblGrid>
        <w:gridCol w:w="8501"/>
      </w:tblGrid>
      <w:tr w:rsidR="00176967" w:rsidRPr="00176967" w:rsidTr="0059406B">
        <w:trPr>
          <w:trHeight w:val="15"/>
        </w:trPr>
        <w:tc>
          <w:tcPr>
            <w:tcW w:w="8501" w:type="dxa"/>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r>
      <w:tr w:rsidR="00176967" w:rsidRPr="00176967" w:rsidTr="0059406B">
        <w:tc>
          <w:tcPr>
            <w:tcW w:w="85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Масштаб 1:500 (1:1000)</w:t>
            </w:r>
          </w:p>
        </w:tc>
      </w:tr>
    </w:tbl>
    <w:p w:rsidR="00176967" w:rsidRPr="00176967" w:rsidRDefault="00176967" w:rsidP="00176967">
      <w:pPr>
        <w:shd w:val="clear" w:color="auto" w:fill="FFFFFF"/>
        <w:spacing w:after="0" w:line="240" w:lineRule="auto"/>
        <w:jc w:val="center"/>
        <w:textAlignment w:val="baseline"/>
        <w:outlineLvl w:val="2"/>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Условные обозначения</w:t>
      </w:r>
    </w:p>
    <w:tbl>
      <w:tblPr>
        <w:tblW w:w="0" w:type="auto"/>
        <w:tblCellMar>
          <w:left w:w="0" w:type="dxa"/>
          <w:right w:w="0" w:type="dxa"/>
        </w:tblCellMar>
        <w:tblLook w:val="04A0" w:firstRow="1" w:lastRow="0" w:firstColumn="1" w:lastColumn="0" w:noHBand="0" w:noVBand="1"/>
      </w:tblPr>
      <w:tblGrid>
        <w:gridCol w:w="2033"/>
        <w:gridCol w:w="7207"/>
      </w:tblGrid>
      <w:tr w:rsidR="00176967" w:rsidRPr="00176967" w:rsidTr="0059406B">
        <w:trPr>
          <w:trHeight w:val="15"/>
        </w:trPr>
        <w:tc>
          <w:tcPr>
            <w:tcW w:w="2033" w:type="dxa"/>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7207" w:type="dxa"/>
            <w:hideMark/>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r>
      <w:tr w:rsidR="00176967" w:rsidRPr="00176967" w:rsidTr="0059406B">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граница прилегающей территории (отображается оранжевым цветом)</w:t>
            </w:r>
          </w:p>
        </w:tc>
      </w:tr>
      <w:tr w:rsidR="00176967" w:rsidRPr="00176967" w:rsidTr="0059406B">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1</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поворотная точка границ прилегающей территории (отображается оранжевым цветом)</w:t>
            </w:r>
          </w:p>
        </w:tc>
      </w:tr>
      <w:tr w:rsidR="00176967" w:rsidRPr="00176967" w:rsidTr="0059406B">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02:хх:хххххх:хх</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кадастровый номер земельного участка (объекта недвижимости), </w:t>
            </w:r>
            <w:r w:rsidRPr="00176967">
              <w:rPr>
                <w:rFonts w:ascii="Times New Roman" w:eastAsia="Times New Roman" w:hAnsi="Times New Roman" w:cs="Times New Roman"/>
                <w:sz w:val="24"/>
                <w:szCs w:val="24"/>
                <w:lang w:eastAsia="ru-RU"/>
              </w:rPr>
              <w:lastRenderedPageBreak/>
              <w:t>по отношению к которому устанавливается прилегающая территория (отображается сиреневым цветом)</w:t>
            </w:r>
          </w:p>
        </w:tc>
      </w:tr>
      <w:tr w:rsidR="00176967" w:rsidRPr="00176967" w:rsidTr="0059406B">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02:хх:ххххххх</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кадастровый квартал (отображается голубым цветом)</w:t>
            </w:r>
          </w:p>
        </w:tc>
      </w:tr>
      <w:tr w:rsidR="00176967" w:rsidRPr="00176967" w:rsidTr="0059406B">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граница кадастрового квартала (отображается голубым цветом)</w:t>
            </w:r>
          </w:p>
        </w:tc>
      </w:tr>
      <w:tr w:rsidR="00176967" w:rsidRPr="00176967" w:rsidTr="0059406B">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 - - - - -</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76967" w:rsidRPr="00176967" w:rsidRDefault="00176967" w:rsidP="00176967">
            <w:pPr>
              <w:spacing w:after="0" w:line="315" w:lineRule="atLeast"/>
              <w:jc w:val="center"/>
              <w:textAlignment w:val="baseline"/>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границы объектов, расположенных на прилегающей территории (отображается черным цветом)</w:t>
            </w:r>
          </w:p>
        </w:tc>
      </w:tr>
    </w:tbl>
    <w:p w:rsidR="00176967" w:rsidRPr="00176967" w:rsidRDefault="00176967" w:rsidP="00176967">
      <w:pPr>
        <w:shd w:val="clear" w:color="auto" w:fill="FFFFFF"/>
        <w:spacing w:after="0" w:line="240" w:lineRule="auto"/>
        <w:textAlignment w:val="baseline"/>
        <w:outlineLvl w:val="1"/>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240" w:lineRule="auto"/>
        <w:jc w:val="center"/>
        <w:textAlignment w:val="baseline"/>
        <w:outlineLvl w:val="1"/>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240" w:lineRule="auto"/>
        <w:jc w:val="center"/>
        <w:textAlignment w:val="baseline"/>
        <w:outlineLvl w:val="1"/>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Приложение N 2. Требования к подготовке схемы границ прилегающей территории, к точности и методам определения координат характерных точек границ прилегающей территории</w:t>
      </w:r>
    </w:p>
    <w:p w:rsidR="00176967" w:rsidRPr="00176967" w:rsidRDefault="00176967" w:rsidP="00176967">
      <w:pPr>
        <w:shd w:val="clear" w:color="auto" w:fill="FFFFFF"/>
        <w:spacing w:after="0" w:line="240" w:lineRule="auto"/>
        <w:ind w:left="2124"/>
        <w:textAlignment w:val="baseline"/>
        <w:outlineLvl w:val="1"/>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240" w:lineRule="auto"/>
        <w:ind w:left="2124"/>
        <w:jc w:val="right"/>
        <w:textAlignment w:val="baseline"/>
        <w:outlineLvl w:val="1"/>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Приложение N 2</w:t>
      </w:r>
      <w:r w:rsidRPr="00176967">
        <w:rPr>
          <w:rFonts w:ascii="Times New Roman" w:eastAsia="Times New Roman" w:hAnsi="Times New Roman" w:cs="Times New Roman"/>
          <w:spacing w:val="2"/>
          <w:sz w:val="24"/>
          <w:szCs w:val="24"/>
          <w:lang w:eastAsia="ru-RU"/>
        </w:rPr>
        <w:br/>
        <w:t>к порядку определения органами местного самоуправления в Республике Башкортостан границ прилегающих территории</w:t>
      </w:r>
    </w:p>
    <w:p w:rsidR="00176967" w:rsidRPr="00176967" w:rsidRDefault="00176967" w:rsidP="00176967">
      <w:pPr>
        <w:shd w:val="clear" w:color="auto" w:fill="FFFFFF"/>
        <w:spacing w:after="0" w:line="240" w:lineRule="auto"/>
        <w:jc w:val="center"/>
        <w:textAlignment w:val="baseline"/>
        <w:outlineLvl w:val="1"/>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br/>
        <w:t>Раздел 1. Общие положения</w:t>
      </w:r>
    </w:p>
    <w:p w:rsidR="00176967" w:rsidRPr="00176967" w:rsidRDefault="00176967" w:rsidP="00176967">
      <w:pPr>
        <w:shd w:val="clear" w:color="auto" w:fill="FFFFFF"/>
        <w:spacing w:after="0" w:line="315" w:lineRule="atLeast"/>
        <w:jc w:val="center"/>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br/>
        <w:t>1.1. Настоящими требованиями устанавливаются основные требования к подготовке схемы границ прилегающей территории, к точности и методам определения координат характерных точек границ прилегающей территории.</w:t>
      </w:r>
      <w:r w:rsidRPr="00176967">
        <w:rPr>
          <w:rFonts w:ascii="Times New Roman" w:eastAsia="Times New Roman" w:hAnsi="Times New Roman" w:cs="Times New Roman"/>
          <w:spacing w:val="2"/>
          <w:sz w:val="24"/>
          <w:szCs w:val="24"/>
          <w:lang w:eastAsia="ru-RU"/>
        </w:rPr>
        <w:br/>
        <w:t>1.2. Понятия и термины, используемые в настоящих требованиях, применяются в значении, установленном федеральными законами и принятыми в соответствии с ними нормативными правовыми актами Российской Федерации, законами и иными нормативными правовыми актами Республики Башкортостан.</w:t>
      </w:r>
    </w:p>
    <w:p w:rsidR="00176967" w:rsidRPr="00176967" w:rsidRDefault="00176967" w:rsidP="00176967">
      <w:pPr>
        <w:shd w:val="clear" w:color="auto" w:fill="FFFFFF"/>
        <w:spacing w:after="0" w:line="315" w:lineRule="atLeast"/>
        <w:jc w:val="both"/>
        <w:textAlignment w:val="baseline"/>
        <w:rPr>
          <w:rFonts w:ascii="Times New Roman" w:eastAsia="Times New Roman" w:hAnsi="Times New Roman" w:cs="Times New Roman"/>
          <w:spacing w:val="2"/>
          <w:sz w:val="24"/>
          <w:szCs w:val="24"/>
          <w:lang w:eastAsia="ru-RU"/>
        </w:rPr>
      </w:pPr>
    </w:p>
    <w:p w:rsidR="00176967" w:rsidRPr="00176967" w:rsidRDefault="00176967" w:rsidP="00176967">
      <w:pPr>
        <w:shd w:val="clear" w:color="auto" w:fill="FFFFFF"/>
        <w:spacing w:after="0" w:line="240" w:lineRule="auto"/>
        <w:jc w:val="both"/>
        <w:textAlignment w:val="baseline"/>
        <w:outlineLvl w:val="2"/>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t>Раздел 2. Основные требования к подготовке схемы границ прилегающей территории, к точности и методам определения координат характерных точек границ прилегающей территории</w:t>
      </w:r>
    </w:p>
    <w:p w:rsidR="00176967" w:rsidRPr="00176967" w:rsidRDefault="00176967" w:rsidP="00176967">
      <w:pPr>
        <w:shd w:val="clear" w:color="auto" w:fill="FFFFFF"/>
        <w:spacing w:after="0" w:line="315" w:lineRule="atLeast"/>
        <w:textAlignment w:val="baseline"/>
        <w:rPr>
          <w:rFonts w:ascii="Times New Roman" w:eastAsia="Times New Roman" w:hAnsi="Times New Roman" w:cs="Times New Roman"/>
          <w:spacing w:val="2"/>
          <w:sz w:val="24"/>
          <w:szCs w:val="24"/>
          <w:lang w:eastAsia="ru-RU"/>
        </w:rPr>
      </w:pPr>
      <w:r w:rsidRPr="00176967">
        <w:rPr>
          <w:rFonts w:ascii="Times New Roman" w:eastAsia="Times New Roman" w:hAnsi="Times New Roman" w:cs="Times New Roman"/>
          <w:spacing w:val="2"/>
          <w:sz w:val="24"/>
          <w:szCs w:val="24"/>
          <w:lang w:eastAsia="ru-RU"/>
        </w:rPr>
        <w:br/>
        <w:t>2.1. Схема границ прилегающих территорий представляет собой текстовую часть и графическое изображение границ прилегающей территории.</w:t>
      </w:r>
      <w:r w:rsidRPr="00176967">
        <w:rPr>
          <w:rFonts w:ascii="Times New Roman" w:eastAsia="Times New Roman" w:hAnsi="Times New Roman" w:cs="Times New Roman"/>
          <w:spacing w:val="2"/>
          <w:sz w:val="24"/>
          <w:szCs w:val="24"/>
          <w:lang w:eastAsia="ru-RU"/>
        </w:rPr>
        <w:br/>
        <w:t>2.2. Схема границ прилегающей территории подготавливается органом местного самоуправления.</w:t>
      </w:r>
      <w:r w:rsidRPr="00176967">
        <w:rPr>
          <w:rFonts w:ascii="Times New Roman" w:eastAsia="Times New Roman" w:hAnsi="Times New Roman" w:cs="Times New Roman"/>
          <w:spacing w:val="2"/>
          <w:sz w:val="24"/>
          <w:szCs w:val="24"/>
          <w:lang w:eastAsia="ru-RU"/>
        </w:rPr>
        <w:br/>
        <w:t>При подготовке схемы границ прилегающей территории учитываются материалы и сведения:</w:t>
      </w:r>
      <w:r w:rsidRPr="00176967">
        <w:rPr>
          <w:rFonts w:ascii="Times New Roman" w:eastAsia="Times New Roman" w:hAnsi="Times New Roman" w:cs="Times New Roman"/>
          <w:spacing w:val="2"/>
          <w:sz w:val="24"/>
          <w:szCs w:val="24"/>
          <w:lang w:eastAsia="ru-RU"/>
        </w:rPr>
        <w:br/>
        <w:t>- утвержденных документов территориального планирования;</w:t>
      </w:r>
      <w:r w:rsidRPr="00176967">
        <w:rPr>
          <w:rFonts w:ascii="Times New Roman" w:eastAsia="Times New Roman" w:hAnsi="Times New Roman" w:cs="Times New Roman"/>
          <w:spacing w:val="2"/>
          <w:sz w:val="24"/>
          <w:szCs w:val="24"/>
          <w:lang w:eastAsia="ru-RU"/>
        </w:rPr>
        <w:br/>
        <w:t>- правил землепользования и застройки;</w:t>
      </w:r>
      <w:r w:rsidRPr="00176967">
        <w:rPr>
          <w:rFonts w:ascii="Times New Roman" w:eastAsia="Times New Roman" w:hAnsi="Times New Roman" w:cs="Times New Roman"/>
          <w:spacing w:val="2"/>
          <w:sz w:val="24"/>
          <w:szCs w:val="24"/>
          <w:lang w:eastAsia="ru-RU"/>
        </w:rPr>
        <w:br/>
        <w:t>- проектов планировки территории;</w:t>
      </w:r>
      <w:r w:rsidRPr="00176967">
        <w:rPr>
          <w:rFonts w:ascii="Times New Roman" w:eastAsia="Times New Roman" w:hAnsi="Times New Roman" w:cs="Times New Roman"/>
          <w:spacing w:val="2"/>
          <w:sz w:val="24"/>
          <w:szCs w:val="24"/>
          <w:lang w:eastAsia="ru-RU"/>
        </w:rPr>
        <w:br/>
        <w:t>- землеустроительной документации;</w:t>
      </w:r>
      <w:r w:rsidRPr="00176967">
        <w:rPr>
          <w:rFonts w:ascii="Times New Roman" w:eastAsia="Times New Roman" w:hAnsi="Times New Roman" w:cs="Times New Roman"/>
          <w:spacing w:val="2"/>
          <w:sz w:val="24"/>
          <w:szCs w:val="24"/>
          <w:lang w:eastAsia="ru-RU"/>
        </w:rPr>
        <w:br/>
        <w:t>- положения об особо охраняемой природной территории;</w:t>
      </w:r>
      <w:r w:rsidRPr="00176967">
        <w:rPr>
          <w:rFonts w:ascii="Times New Roman" w:eastAsia="Times New Roman" w:hAnsi="Times New Roman" w:cs="Times New Roman"/>
          <w:spacing w:val="2"/>
          <w:sz w:val="24"/>
          <w:szCs w:val="24"/>
          <w:lang w:eastAsia="ru-RU"/>
        </w:rPr>
        <w:br/>
        <w:t>- о зонах с особыми условиями использования территории;</w:t>
      </w:r>
      <w:r w:rsidRPr="00176967">
        <w:rPr>
          <w:rFonts w:ascii="Times New Roman" w:eastAsia="Times New Roman" w:hAnsi="Times New Roman" w:cs="Times New Roman"/>
          <w:spacing w:val="2"/>
          <w:sz w:val="24"/>
          <w:szCs w:val="24"/>
          <w:lang w:eastAsia="ru-RU"/>
        </w:rPr>
        <w:br/>
        <w:t>- о земельных участках общего пользования и территориях общего пользования, красных линиях;</w:t>
      </w:r>
      <w:r w:rsidRPr="00176967">
        <w:rPr>
          <w:rFonts w:ascii="Times New Roman" w:eastAsia="Times New Roman" w:hAnsi="Times New Roman" w:cs="Times New Roman"/>
          <w:spacing w:val="2"/>
          <w:sz w:val="24"/>
          <w:szCs w:val="24"/>
          <w:lang w:eastAsia="ru-RU"/>
        </w:rPr>
        <w:br/>
        <w:t>- о местоположении границ прилегающих земельных участков;</w:t>
      </w:r>
      <w:r w:rsidRPr="00176967">
        <w:rPr>
          <w:rFonts w:ascii="Times New Roman" w:eastAsia="Times New Roman" w:hAnsi="Times New Roman" w:cs="Times New Roman"/>
          <w:spacing w:val="2"/>
          <w:sz w:val="24"/>
          <w:szCs w:val="24"/>
          <w:lang w:eastAsia="ru-RU"/>
        </w:rPr>
        <w:br/>
        <w:t xml:space="preserve">- о местоположении зданий, сооружений (в том числе размещение которых предусмотрено государственными программами Российской Федерации, </w:t>
      </w:r>
      <w:r w:rsidRPr="00176967">
        <w:rPr>
          <w:rFonts w:ascii="Times New Roman" w:eastAsia="Times New Roman" w:hAnsi="Times New Roman" w:cs="Times New Roman"/>
          <w:spacing w:val="2"/>
          <w:sz w:val="24"/>
          <w:szCs w:val="24"/>
          <w:lang w:eastAsia="ru-RU"/>
        </w:rPr>
        <w:lastRenderedPageBreak/>
        <w:t>государственными программами Республики Башкортостан, адресными инвестиционными программами), объектов незавершенного строительства.</w:t>
      </w:r>
      <w:r w:rsidRPr="00176967">
        <w:rPr>
          <w:rFonts w:ascii="Times New Roman" w:eastAsia="Times New Roman" w:hAnsi="Times New Roman" w:cs="Times New Roman"/>
          <w:spacing w:val="2"/>
          <w:sz w:val="24"/>
          <w:szCs w:val="24"/>
          <w:lang w:eastAsia="ru-RU"/>
        </w:rPr>
        <w:br/>
        <w:t>2.3. Подготовка схемы границ прилегающей территории может осуществляться с использованием технологических и программных средств.</w:t>
      </w:r>
      <w:r w:rsidRPr="00176967">
        <w:rPr>
          <w:rFonts w:ascii="Times New Roman" w:eastAsia="Times New Roman" w:hAnsi="Times New Roman" w:cs="Times New Roman"/>
          <w:spacing w:val="2"/>
          <w:sz w:val="24"/>
          <w:szCs w:val="24"/>
          <w:lang w:eastAsia="ru-RU"/>
        </w:rPr>
        <w:br/>
        <w:t>2.4.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r w:rsidRPr="00176967">
        <w:rPr>
          <w:rFonts w:ascii="Times New Roman" w:eastAsia="Times New Roman" w:hAnsi="Times New Roman" w:cs="Times New Roman"/>
          <w:spacing w:val="2"/>
          <w:sz w:val="24"/>
          <w:szCs w:val="24"/>
          <w:lang w:eastAsia="ru-RU"/>
        </w:rPr>
        <w:br/>
        <w:t>2.5. В текстовой части схемы границ прилегающей территории приводятся:</w:t>
      </w:r>
      <w:r w:rsidRPr="00176967">
        <w:rPr>
          <w:rFonts w:ascii="Times New Roman" w:eastAsia="Times New Roman" w:hAnsi="Times New Roman" w:cs="Times New Roman"/>
          <w:spacing w:val="2"/>
          <w:sz w:val="24"/>
          <w:szCs w:val="24"/>
          <w:lang w:eastAsia="ru-RU"/>
        </w:rPr>
        <w:br/>
        <w:t>1) местоположение прилегающей территории, кадастровый номер объекта, обслуживаемого прилегающей территории (адрес здания, строения, сооружения, земельного участка, в отношении которого устанавливаются границы прилегающей территории (при его наличии), либо обозначение места расположения данных объектов с указанием наименования (наименований) и вида (видов) объекта (объектов));</w:t>
      </w:r>
      <w:r w:rsidRPr="00176967">
        <w:rPr>
          <w:rFonts w:ascii="Times New Roman" w:eastAsia="Times New Roman" w:hAnsi="Times New Roman" w:cs="Times New Roman"/>
          <w:spacing w:val="2"/>
          <w:sz w:val="24"/>
          <w:szCs w:val="24"/>
          <w:lang w:eastAsia="ru-RU"/>
        </w:rPr>
        <w:br/>
        <w:t>2) площадь прилегающей территории, образуемой в соответствии со схемой границ прилегающей территории;</w:t>
      </w:r>
      <w:r w:rsidRPr="00176967">
        <w:rPr>
          <w:rFonts w:ascii="Times New Roman" w:eastAsia="Times New Roman" w:hAnsi="Times New Roman" w:cs="Times New Roman"/>
          <w:spacing w:val="2"/>
          <w:sz w:val="24"/>
          <w:szCs w:val="24"/>
          <w:lang w:eastAsia="ru-RU"/>
        </w:rPr>
        <w:br/>
        <w:t>3) наличие объектов (в том числе благоустройства), расположенных на прилегающей территории, с их описанием;</w:t>
      </w:r>
      <w:r w:rsidRPr="00176967">
        <w:rPr>
          <w:rFonts w:ascii="Times New Roman" w:eastAsia="Times New Roman" w:hAnsi="Times New Roman" w:cs="Times New Roman"/>
          <w:spacing w:val="2"/>
          <w:sz w:val="24"/>
          <w:szCs w:val="24"/>
          <w:lang w:eastAsia="ru-RU"/>
        </w:rPr>
        <w:br/>
        <w:t>4) площадь озелененной территории с указанием состава озеленения;</w:t>
      </w:r>
      <w:r w:rsidRPr="00176967">
        <w:rPr>
          <w:rFonts w:ascii="Times New Roman" w:eastAsia="Times New Roman" w:hAnsi="Times New Roman" w:cs="Times New Roman"/>
          <w:spacing w:val="2"/>
          <w:sz w:val="24"/>
          <w:szCs w:val="24"/>
          <w:lang w:eastAsia="ru-RU"/>
        </w:rPr>
        <w:br/>
        <w:t>5) список координат характерных точек границы каждой образуемой в соответствии со схемой границы прилегающей территории;</w:t>
      </w:r>
      <w:r w:rsidRPr="00176967">
        <w:rPr>
          <w:rFonts w:ascii="Times New Roman" w:eastAsia="Times New Roman" w:hAnsi="Times New Roman" w:cs="Times New Roman"/>
          <w:spacing w:val="2"/>
          <w:sz w:val="24"/>
          <w:szCs w:val="24"/>
          <w:lang w:eastAsia="ru-RU"/>
        </w:rPr>
        <w:br/>
        <w:t>6) изображение границ прилегающей территории, условные обозначения, примененные при подготовке изображения.</w:t>
      </w:r>
      <w:r w:rsidRPr="00176967">
        <w:rPr>
          <w:rFonts w:ascii="Times New Roman" w:eastAsia="Times New Roman" w:hAnsi="Times New Roman" w:cs="Times New Roman"/>
          <w:spacing w:val="2"/>
          <w:sz w:val="24"/>
          <w:szCs w:val="24"/>
          <w:lang w:eastAsia="ru-RU"/>
        </w:rPr>
        <w:br/>
        <w:t>2.6. Площадь прилегающей территории вычисляется с использованием технологических и программных средств.</w:t>
      </w:r>
      <w:r w:rsidRPr="00176967">
        <w:rPr>
          <w:rFonts w:ascii="Times New Roman" w:eastAsia="Times New Roman" w:hAnsi="Times New Roman" w:cs="Times New Roman"/>
          <w:spacing w:val="2"/>
          <w:sz w:val="24"/>
          <w:szCs w:val="24"/>
          <w:lang w:eastAsia="ru-RU"/>
        </w:rPr>
        <w:br/>
        <w:t>2.7. Список координат характерных точек границы каждой образуемой в соответствии со схемой границы прилегающей территории приводится в текстовой части схемы границ прилегающей территории в системе координат, применяемой при ведении Единого государственного реестра недвижимости.</w:t>
      </w:r>
      <w:r w:rsidRPr="00176967">
        <w:rPr>
          <w:rFonts w:ascii="Times New Roman" w:eastAsia="Times New Roman" w:hAnsi="Times New Roman" w:cs="Times New Roman"/>
          <w:spacing w:val="2"/>
          <w:sz w:val="24"/>
          <w:szCs w:val="24"/>
          <w:lang w:eastAsia="ru-RU"/>
        </w:rPr>
        <w:br/>
        <w:t>2.8.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176967" w:rsidRPr="00176967" w:rsidRDefault="00176967" w:rsidP="00176967">
      <w:pPr>
        <w:spacing w:after="0" w:line="259" w:lineRule="auto"/>
        <w:ind w:firstLine="708"/>
        <w:rPr>
          <w:rFonts w:ascii="Times New Roman" w:eastAsia="Calibri" w:hAnsi="Times New Roman" w:cs="Times New Roman"/>
          <w:sz w:val="24"/>
          <w:szCs w:val="24"/>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shd w:val="clear" w:color="auto" w:fill="F9F9F7"/>
        <w:spacing w:before="100" w:beforeAutospacing="1" w:after="100" w:afterAutospacing="1" w:line="240" w:lineRule="auto"/>
        <w:rPr>
          <w:rFonts w:ascii="Arial" w:eastAsia="Times New Roman" w:hAnsi="Arial" w:cs="Arial"/>
          <w:color w:val="000000"/>
          <w:sz w:val="21"/>
          <w:szCs w:val="21"/>
          <w:lang w:eastAsia="ru-RU"/>
        </w:rPr>
      </w:pPr>
    </w:p>
    <w:p w:rsidR="00176967" w:rsidRPr="00176967" w:rsidRDefault="00176967" w:rsidP="00176967">
      <w:pPr>
        <w:widowControl w:val="0"/>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176967">
        <w:rPr>
          <w:rFonts w:ascii="Times New Roman" w:eastAsia="Times New Roman" w:hAnsi="Times New Roman" w:cs="Times New Roman"/>
          <w:b/>
          <w:sz w:val="24"/>
          <w:szCs w:val="24"/>
          <w:lang w:eastAsia="ru-RU"/>
        </w:rPr>
        <w:t xml:space="preserve"> </w:t>
      </w:r>
    </w:p>
    <w:p w:rsidR="00176967" w:rsidRPr="00176967" w:rsidRDefault="00176967" w:rsidP="00176967">
      <w:pPr>
        <w:spacing w:after="0" w:line="240" w:lineRule="auto"/>
        <w:rPr>
          <w:rFonts w:ascii="12" w:eastAsia="Times New Roman" w:hAnsi="12" w:cs="Times New Roman"/>
          <w:sz w:val="24"/>
          <w:szCs w:val="24"/>
          <w:lang w:eastAsia="ru-RU"/>
        </w:rPr>
      </w:pPr>
      <w:r w:rsidRPr="00176967">
        <w:rPr>
          <w:rFonts w:ascii="Times New Roman" w:eastAsia="Times New Roman" w:hAnsi="Times New Roman" w:cs="Times New Roman"/>
          <w:sz w:val="24"/>
          <w:szCs w:val="24"/>
          <w:lang w:eastAsia="ru-RU"/>
        </w:rPr>
        <w:t xml:space="preserve"> </w:t>
      </w:r>
    </w:p>
    <w:p w:rsidR="00176967" w:rsidRPr="00176967" w:rsidRDefault="00176967" w:rsidP="00176967">
      <w:pPr>
        <w:spacing w:after="0" w:line="240" w:lineRule="auto"/>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585"/>
        <w:jc w:val="right"/>
        <w:rPr>
          <w:rFonts w:ascii="12" w:eastAsia="Times New Roman" w:hAnsi="12" w:cs="Times New Roman"/>
          <w:sz w:val="24"/>
          <w:szCs w:val="24"/>
          <w:lang w:eastAsia="ru-RU"/>
        </w:rPr>
      </w:pPr>
      <w:r w:rsidRPr="00176967">
        <w:rPr>
          <w:rFonts w:ascii="12" w:eastAsia="Times New Roman" w:hAnsi="12" w:cs="Times New Roman"/>
          <w:sz w:val="24"/>
          <w:szCs w:val="24"/>
          <w:lang w:eastAsia="ru-RU"/>
        </w:rPr>
        <w:t xml:space="preserve">Приложение № </w:t>
      </w:r>
      <w:r w:rsidRPr="00176967">
        <w:rPr>
          <w:rFonts w:ascii="Calibri" w:eastAsia="Times New Roman" w:hAnsi="Calibri" w:cs="Times New Roman"/>
          <w:sz w:val="24"/>
          <w:szCs w:val="24"/>
          <w:lang w:eastAsia="ru-RU"/>
        </w:rPr>
        <w:t>2</w:t>
      </w:r>
      <w:r w:rsidRPr="00176967">
        <w:rPr>
          <w:rFonts w:ascii="12" w:eastAsia="Times New Roman" w:hAnsi="12" w:cs="Times New Roman"/>
          <w:sz w:val="24"/>
          <w:szCs w:val="24"/>
          <w:lang w:eastAsia="ru-RU"/>
        </w:rPr>
        <w:t>.</w:t>
      </w:r>
    </w:p>
    <w:p w:rsidR="00176967" w:rsidRPr="00176967" w:rsidRDefault="00176967" w:rsidP="00176967">
      <w:pPr>
        <w:spacing w:after="0" w:line="240" w:lineRule="auto"/>
        <w:ind w:firstLine="585"/>
        <w:jc w:val="right"/>
        <w:rPr>
          <w:rFonts w:ascii="12" w:eastAsia="Times New Roman" w:hAnsi="12" w:cs="Times New Roman"/>
          <w:sz w:val="24"/>
          <w:szCs w:val="24"/>
          <w:lang w:eastAsia="ru-RU"/>
        </w:rPr>
      </w:pPr>
    </w:p>
    <w:p w:rsidR="00176967" w:rsidRPr="00176967" w:rsidRDefault="00176967" w:rsidP="00176967">
      <w:pPr>
        <w:spacing w:after="0" w:line="240" w:lineRule="auto"/>
        <w:jc w:val="center"/>
        <w:rPr>
          <w:rFonts w:ascii="12" w:eastAsia="Times New Roman" w:hAnsi="12" w:cs="Times New Roman"/>
          <w:bCs/>
          <w:sz w:val="24"/>
          <w:szCs w:val="24"/>
          <w:lang w:eastAsia="ru-RU"/>
        </w:rPr>
      </w:pPr>
      <w:r w:rsidRPr="00176967">
        <w:rPr>
          <w:rFonts w:ascii="12" w:eastAsia="Times New Roman" w:hAnsi="12" w:cs="Times New Roman"/>
          <w:bCs/>
          <w:sz w:val="24"/>
          <w:szCs w:val="24"/>
          <w:lang w:eastAsia="ru-RU"/>
        </w:rPr>
        <w:t>«Градостроительство. Планировка и застройка городских округов, городских и сельских поселений Республики Башкортостан.</w:t>
      </w:r>
    </w:p>
    <w:p w:rsidR="00176967" w:rsidRPr="00176967" w:rsidRDefault="00176967" w:rsidP="00176967">
      <w:pPr>
        <w:spacing w:after="0" w:line="240" w:lineRule="auto"/>
        <w:ind w:firstLine="585"/>
        <w:jc w:val="center"/>
        <w:rPr>
          <w:rFonts w:ascii="12" w:eastAsia="Times New Roman" w:hAnsi="12" w:cs="Times New Roman"/>
          <w:bCs/>
          <w:sz w:val="24"/>
          <w:szCs w:val="24"/>
          <w:lang w:eastAsia="ru-RU"/>
        </w:rPr>
      </w:pPr>
      <w:r w:rsidRPr="00176967">
        <w:rPr>
          <w:rFonts w:ascii="12" w:eastAsia="Times New Roman" w:hAnsi="12" w:cs="Times New Roman"/>
          <w:bCs/>
          <w:sz w:val="24"/>
          <w:szCs w:val="24"/>
          <w:lang w:eastAsia="ru-RU"/>
        </w:rPr>
        <w:t>республиканские нормы градостроительного проектирования</w:t>
      </w:r>
    </w:p>
    <w:p w:rsidR="00176967" w:rsidRPr="00176967" w:rsidRDefault="00176967" w:rsidP="00176967">
      <w:pPr>
        <w:spacing w:after="0" w:line="240" w:lineRule="auto"/>
        <w:ind w:firstLine="585"/>
        <w:jc w:val="center"/>
        <w:rPr>
          <w:rFonts w:ascii="12" w:eastAsia="Times New Roman" w:hAnsi="12" w:cs="Times New Roman"/>
          <w:bCs/>
          <w:sz w:val="24"/>
          <w:szCs w:val="24"/>
          <w:lang w:eastAsia="ru-RU"/>
        </w:rPr>
      </w:pPr>
      <w:r w:rsidRPr="00176967">
        <w:rPr>
          <w:rFonts w:ascii="12" w:eastAsia="Times New Roman" w:hAnsi="12" w:cs="Times New Roman"/>
          <w:bCs/>
          <w:sz w:val="24"/>
          <w:szCs w:val="24"/>
          <w:lang w:eastAsia="ru-RU"/>
        </w:rPr>
        <w:t xml:space="preserve">Республики Башкортостан (таблица33) </w:t>
      </w:r>
    </w:p>
    <w:p w:rsidR="00176967" w:rsidRPr="00176967" w:rsidRDefault="00176967" w:rsidP="00176967">
      <w:pPr>
        <w:spacing w:after="0" w:line="240" w:lineRule="auto"/>
        <w:ind w:firstLine="585"/>
        <w:jc w:val="center"/>
        <w:rPr>
          <w:rFonts w:ascii="12" w:eastAsia="Times New Roman" w:hAnsi="12" w:cs="Times New Roman"/>
          <w:bCs/>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2393"/>
        <w:gridCol w:w="2393"/>
      </w:tblGrid>
      <w:tr w:rsidR="00176967" w:rsidRPr="00176967" w:rsidTr="0059406B">
        <w:trPr>
          <w:trHeight w:val="150"/>
        </w:trPr>
        <w:tc>
          <w:tcPr>
            <w:tcW w:w="4785" w:type="dxa"/>
            <w:vMerge w:val="restart"/>
          </w:tcPr>
          <w:p w:rsidR="00176967" w:rsidRPr="00176967" w:rsidRDefault="00176967" w:rsidP="00176967">
            <w:pPr>
              <w:spacing w:after="0" w:line="240" w:lineRule="auto"/>
              <w:jc w:val="center"/>
              <w:rPr>
                <w:rFonts w:ascii="12" w:eastAsia="Times New Roman" w:hAnsi="12" w:cs="Times New Roman"/>
                <w:bCs/>
                <w:sz w:val="24"/>
                <w:szCs w:val="24"/>
                <w:lang w:eastAsia="ru-RU"/>
              </w:rPr>
            </w:pPr>
          </w:p>
          <w:p w:rsidR="00176967" w:rsidRPr="00176967" w:rsidRDefault="00176967" w:rsidP="00176967">
            <w:pPr>
              <w:spacing w:after="0" w:line="240" w:lineRule="auto"/>
              <w:jc w:val="center"/>
              <w:rPr>
                <w:rFonts w:ascii="12" w:eastAsia="Times New Roman" w:hAnsi="12" w:cs="Times New Roman"/>
                <w:bCs/>
                <w:sz w:val="24"/>
                <w:szCs w:val="24"/>
                <w:lang w:eastAsia="ru-RU"/>
              </w:rPr>
            </w:pPr>
            <w:r w:rsidRPr="00176967">
              <w:rPr>
                <w:rFonts w:ascii="12" w:eastAsia="Times New Roman" w:hAnsi="12" w:cs="Times New Roman"/>
                <w:bCs/>
                <w:sz w:val="24"/>
                <w:szCs w:val="24"/>
                <w:lang w:eastAsia="ru-RU"/>
              </w:rPr>
              <w:t>Здание, сооружение</w:t>
            </w:r>
          </w:p>
          <w:p w:rsidR="00176967" w:rsidRPr="00176967" w:rsidRDefault="00176967" w:rsidP="00176967">
            <w:pPr>
              <w:spacing w:after="0" w:line="240" w:lineRule="auto"/>
              <w:jc w:val="center"/>
              <w:rPr>
                <w:rFonts w:ascii="12" w:eastAsia="Times New Roman" w:hAnsi="12" w:cs="Times New Roman"/>
                <w:bCs/>
                <w:sz w:val="24"/>
                <w:szCs w:val="24"/>
                <w:lang w:eastAsia="ru-RU"/>
              </w:rPr>
            </w:pPr>
          </w:p>
        </w:tc>
        <w:tc>
          <w:tcPr>
            <w:tcW w:w="4786" w:type="dxa"/>
            <w:gridSpan w:val="2"/>
          </w:tcPr>
          <w:p w:rsidR="00176967" w:rsidRPr="00176967" w:rsidRDefault="00176967" w:rsidP="00176967">
            <w:pPr>
              <w:spacing w:after="0" w:line="240" w:lineRule="auto"/>
              <w:jc w:val="center"/>
              <w:rPr>
                <w:rFonts w:ascii="12" w:eastAsia="Times New Roman" w:hAnsi="12" w:cs="Times New Roman"/>
                <w:bCs/>
                <w:sz w:val="24"/>
                <w:szCs w:val="24"/>
                <w:lang w:eastAsia="ru-RU"/>
              </w:rPr>
            </w:pPr>
            <w:r w:rsidRPr="00176967">
              <w:rPr>
                <w:rFonts w:ascii="12" w:eastAsia="Times New Roman" w:hAnsi="12" w:cs="Times New Roman"/>
                <w:bCs/>
                <w:sz w:val="24"/>
                <w:szCs w:val="24"/>
                <w:lang w:eastAsia="ru-RU"/>
              </w:rPr>
              <w:t>Расстояния, м, от здания, сооружения, объекта до оси</w:t>
            </w:r>
          </w:p>
        </w:tc>
      </w:tr>
      <w:tr w:rsidR="00176967" w:rsidRPr="00176967" w:rsidTr="0059406B">
        <w:trPr>
          <w:trHeight w:val="150"/>
        </w:trPr>
        <w:tc>
          <w:tcPr>
            <w:tcW w:w="4785" w:type="dxa"/>
            <w:vMerge/>
          </w:tcPr>
          <w:p w:rsidR="00176967" w:rsidRPr="00176967" w:rsidRDefault="00176967" w:rsidP="00176967">
            <w:pPr>
              <w:spacing w:after="0" w:line="240" w:lineRule="auto"/>
              <w:jc w:val="center"/>
              <w:rPr>
                <w:rFonts w:ascii="12" w:eastAsia="Times New Roman" w:hAnsi="12" w:cs="Times New Roman"/>
                <w:bCs/>
                <w:sz w:val="24"/>
                <w:szCs w:val="24"/>
                <w:lang w:eastAsia="ru-RU"/>
              </w:rPr>
            </w:pPr>
          </w:p>
        </w:tc>
        <w:tc>
          <w:tcPr>
            <w:tcW w:w="2393" w:type="dxa"/>
          </w:tcPr>
          <w:p w:rsidR="00176967" w:rsidRPr="00176967" w:rsidRDefault="00176967" w:rsidP="00176967">
            <w:pPr>
              <w:spacing w:after="0" w:line="240" w:lineRule="auto"/>
              <w:jc w:val="center"/>
              <w:rPr>
                <w:rFonts w:ascii="12" w:eastAsia="Times New Roman" w:hAnsi="12" w:cs="Times New Roman"/>
                <w:bCs/>
                <w:sz w:val="24"/>
                <w:szCs w:val="24"/>
                <w:lang w:eastAsia="ru-RU"/>
              </w:rPr>
            </w:pPr>
            <w:r w:rsidRPr="00176967">
              <w:rPr>
                <w:rFonts w:ascii="12" w:eastAsia="Times New Roman" w:hAnsi="12" w:cs="Times New Roman"/>
                <w:bCs/>
                <w:sz w:val="24"/>
                <w:szCs w:val="24"/>
                <w:lang w:eastAsia="ru-RU"/>
              </w:rPr>
              <w:t>ствол дерева</w:t>
            </w:r>
          </w:p>
        </w:tc>
        <w:tc>
          <w:tcPr>
            <w:tcW w:w="2393" w:type="dxa"/>
          </w:tcPr>
          <w:p w:rsidR="00176967" w:rsidRPr="00176967" w:rsidRDefault="00176967" w:rsidP="00176967">
            <w:pPr>
              <w:spacing w:after="0" w:line="240" w:lineRule="auto"/>
              <w:jc w:val="center"/>
              <w:rPr>
                <w:rFonts w:ascii="12" w:eastAsia="Times New Roman" w:hAnsi="12" w:cs="Times New Roman"/>
                <w:bCs/>
                <w:sz w:val="24"/>
                <w:szCs w:val="24"/>
                <w:lang w:eastAsia="ru-RU"/>
              </w:rPr>
            </w:pPr>
            <w:r w:rsidRPr="00176967">
              <w:rPr>
                <w:rFonts w:ascii="12" w:eastAsia="Times New Roman" w:hAnsi="12" w:cs="Times New Roman"/>
                <w:bCs/>
                <w:sz w:val="24"/>
                <w:szCs w:val="24"/>
                <w:lang w:eastAsia="ru-RU"/>
              </w:rPr>
              <w:t>кустарника</w:t>
            </w:r>
          </w:p>
        </w:tc>
      </w:tr>
      <w:tr w:rsidR="00176967" w:rsidRPr="00176967" w:rsidTr="0059406B">
        <w:trPr>
          <w:trHeight w:val="150"/>
        </w:trPr>
        <w:tc>
          <w:tcPr>
            <w:tcW w:w="4785"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Наружная стена здания и сооружения</w:t>
            </w: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5,0</w:t>
            </w: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1,5</w:t>
            </w:r>
          </w:p>
        </w:tc>
      </w:tr>
      <w:tr w:rsidR="00176967" w:rsidRPr="00176967" w:rsidTr="0059406B">
        <w:trPr>
          <w:trHeight w:val="150"/>
        </w:trPr>
        <w:tc>
          <w:tcPr>
            <w:tcW w:w="4785"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Край тротуара и садовой дорожки</w:t>
            </w: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0,7</w:t>
            </w: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0,5</w:t>
            </w:r>
          </w:p>
        </w:tc>
      </w:tr>
      <w:tr w:rsidR="00176967" w:rsidRPr="00176967" w:rsidTr="0059406B">
        <w:trPr>
          <w:trHeight w:val="150"/>
        </w:trPr>
        <w:tc>
          <w:tcPr>
            <w:tcW w:w="4785"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Край проезжей части улиц, кромка укрепленной полосы обочины дороги или бровка канавы</w:t>
            </w: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p>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2,0</w:t>
            </w: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p>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1,0</w:t>
            </w:r>
          </w:p>
        </w:tc>
      </w:tr>
      <w:tr w:rsidR="00176967" w:rsidRPr="00176967" w:rsidTr="0059406B">
        <w:trPr>
          <w:trHeight w:val="150"/>
        </w:trPr>
        <w:tc>
          <w:tcPr>
            <w:tcW w:w="4785"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Маята и опора осветительной сети, мостовая опора и эстакада</w:t>
            </w:r>
          </w:p>
          <w:p w:rsidR="00176967" w:rsidRPr="00176967" w:rsidRDefault="00176967" w:rsidP="00176967">
            <w:pPr>
              <w:spacing w:after="0" w:line="240" w:lineRule="auto"/>
              <w:jc w:val="center"/>
              <w:rPr>
                <w:rFonts w:ascii="12" w:eastAsia="Times New Roman" w:hAnsi="12" w:cs="Times New Roman"/>
                <w:sz w:val="24"/>
                <w:szCs w:val="24"/>
                <w:lang w:eastAsia="ru-RU"/>
              </w:rPr>
            </w:pP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p>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4,0</w:t>
            </w: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p>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w:t>
            </w:r>
          </w:p>
        </w:tc>
      </w:tr>
      <w:tr w:rsidR="00176967" w:rsidRPr="00176967" w:rsidTr="0059406B">
        <w:trPr>
          <w:trHeight w:val="150"/>
        </w:trPr>
        <w:tc>
          <w:tcPr>
            <w:tcW w:w="4785"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Подошва откоса, террасы и др.</w:t>
            </w: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1,0</w:t>
            </w: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0,5</w:t>
            </w:r>
          </w:p>
        </w:tc>
      </w:tr>
      <w:tr w:rsidR="00176967" w:rsidRPr="00176967" w:rsidTr="0059406B">
        <w:trPr>
          <w:trHeight w:val="150"/>
        </w:trPr>
        <w:tc>
          <w:tcPr>
            <w:tcW w:w="4785"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Подошва или внутренняя грань подпорной стенки</w:t>
            </w:r>
          </w:p>
          <w:p w:rsidR="00176967" w:rsidRPr="00176967" w:rsidRDefault="00176967" w:rsidP="00176967">
            <w:pPr>
              <w:spacing w:after="0" w:line="240" w:lineRule="auto"/>
              <w:jc w:val="center"/>
              <w:rPr>
                <w:rFonts w:ascii="12" w:eastAsia="Times New Roman" w:hAnsi="12" w:cs="Times New Roman"/>
                <w:sz w:val="24"/>
                <w:szCs w:val="24"/>
                <w:lang w:eastAsia="ru-RU"/>
              </w:rPr>
            </w:pP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p>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3,0</w:t>
            </w:r>
          </w:p>
        </w:tc>
        <w:tc>
          <w:tcPr>
            <w:tcW w:w="23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p>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1,0</w:t>
            </w:r>
          </w:p>
        </w:tc>
      </w:tr>
    </w:tbl>
    <w:p w:rsidR="00176967" w:rsidRPr="00176967" w:rsidRDefault="00176967" w:rsidP="00176967">
      <w:pPr>
        <w:spacing w:after="0" w:line="240" w:lineRule="auto"/>
        <w:ind w:firstLine="585"/>
        <w:jc w:val="right"/>
        <w:rPr>
          <w:rFonts w:ascii="12" w:eastAsia="Times New Roman" w:hAnsi="12" w:cs="Times New Roman"/>
          <w:sz w:val="24"/>
          <w:szCs w:val="24"/>
          <w:lang w:eastAsia="ru-RU"/>
        </w:rPr>
      </w:pPr>
    </w:p>
    <w:p w:rsidR="00176967" w:rsidRPr="00176967" w:rsidRDefault="00176967" w:rsidP="00176967">
      <w:pPr>
        <w:spacing w:after="0" w:line="240" w:lineRule="auto"/>
        <w:ind w:firstLine="585"/>
        <w:jc w:val="right"/>
        <w:rPr>
          <w:rFonts w:ascii="12" w:eastAsia="Times New Roman" w:hAnsi="12" w:cs="Times New Roman"/>
          <w:sz w:val="24"/>
          <w:szCs w:val="24"/>
          <w:lang w:eastAsia="ru-RU"/>
        </w:rPr>
      </w:pPr>
    </w:p>
    <w:p w:rsidR="00176967" w:rsidRPr="00176967" w:rsidRDefault="00176967" w:rsidP="00176967">
      <w:pPr>
        <w:spacing w:after="0" w:line="240" w:lineRule="auto"/>
        <w:ind w:firstLine="585"/>
        <w:jc w:val="right"/>
        <w:rPr>
          <w:rFonts w:ascii="Calibri" w:eastAsia="Times New Roman" w:hAnsi="Calibri" w:cs="Times New Roman"/>
          <w:sz w:val="24"/>
          <w:szCs w:val="24"/>
          <w:lang w:eastAsia="ru-RU"/>
        </w:rPr>
      </w:pPr>
    </w:p>
    <w:p w:rsidR="00176967" w:rsidRPr="00176967" w:rsidRDefault="00176967" w:rsidP="00176967">
      <w:pPr>
        <w:spacing w:after="0" w:line="240" w:lineRule="auto"/>
        <w:ind w:firstLine="585"/>
        <w:jc w:val="right"/>
        <w:rPr>
          <w:rFonts w:ascii="12" w:eastAsia="Times New Roman" w:hAnsi="12" w:cs="Times New Roman"/>
          <w:sz w:val="24"/>
          <w:szCs w:val="24"/>
          <w:lang w:eastAsia="ru-RU"/>
        </w:rPr>
      </w:pPr>
    </w:p>
    <w:p w:rsidR="00176967" w:rsidRPr="00176967" w:rsidRDefault="00176967" w:rsidP="00176967">
      <w:pPr>
        <w:spacing w:after="0" w:line="240" w:lineRule="auto"/>
        <w:ind w:firstLine="585"/>
        <w:jc w:val="right"/>
        <w:rPr>
          <w:rFonts w:ascii="Calibri" w:eastAsia="Times New Roman" w:hAnsi="Calibri" w:cs="Times New Roman"/>
          <w:sz w:val="24"/>
          <w:szCs w:val="24"/>
          <w:lang w:eastAsia="ru-RU"/>
        </w:rPr>
      </w:pPr>
      <w:r w:rsidRPr="00176967">
        <w:rPr>
          <w:rFonts w:ascii="12" w:eastAsia="Times New Roman" w:hAnsi="12" w:cs="Times New Roman"/>
          <w:sz w:val="24"/>
          <w:szCs w:val="24"/>
          <w:lang w:eastAsia="ru-RU"/>
        </w:rPr>
        <w:t xml:space="preserve">Приложение № </w:t>
      </w:r>
      <w:r w:rsidRPr="00176967">
        <w:rPr>
          <w:rFonts w:ascii="Calibri" w:eastAsia="Times New Roman" w:hAnsi="Calibri" w:cs="Times New Roman"/>
          <w:sz w:val="24"/>
          <w:szCs w:val="24"/>
          <w:lang w:eastAsia="ru-RU"/>
        </w:rPr>
        <w:t>3</w:t>
      </w:r>
    </w:p>
    <w:p w:rsidR="00176967" w:rsidRPr="00176967" w:rsidRDefault="00176967" w:rsidP="00176967">
      <w:pPr>
        <w:spacing w:after="0" w:line="240" w:lineRule="auto"/>
        <w:ind w:firstLine="585"/>
        <w:jc w:val="right"/>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585"/>
        <w:jc w:val="right"/>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585"/>
        <w:jc w:val="right"/>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585"/>
        <w:jc w:val="center"/>
        <w:rPr>
          <w:rFonts w:ascii="12" w:eastAsia="Times New Roman" w:hAnsi="12" w:cs="Times New Roman"/>
          <w:bCs/>
          <w:sz w:val="24"/>
          <w:szCs w:val="24"/>
          <w:lang w:eastAsia="ru-RU"/>
        </w:rPr>
      </w:pPr>
      <w:r w:rsidRPr="00176967">
        <w:rPr>
          <w:rFonts w:ascii="12" w:eastAsia="Times New Roman" w:hAnsi="12" w:cs="Times New Roman"/>
          <w:bCs/>
          <w:sz w:val="24"/>
          <w:szCs w:val="24"/>
          <w:lang w:eastAsia="ru-RU"/>
        </w:rPr>
        <w:t>Правила содержания домашних животных</w:t>
      </w:r>
    </w:p>
    <w:p w:rsidR="00176967" w:rsidRPr="00176967" w:rsidRDefault="00176967" w:rsidP="00176967">
      <w:pPr>
        <w:spacing w:after="0" w:line="240" w:lineRule="auto"/>
        <w:ind w:firstLine="585"/>
        <w:jc w:val="center"/>
        <w:rPr>
          <w:rFonts w:ascii="12" w:eastAsia="Times New Roman" w:hAnsi="12" w:cs="Times New Roman"/>
          <w:bCs/>
          <w:sz w:val="24"/>
          <w:szCs w:val="24"/>
          <w:lang w:eastAsia="ru-RU"/>
        </w:rPr>
      </w:pPr>
      <w:r w:rsidRPr="00176967">
        <w:rPr>
          <w:rFonts w:ascii="12" w:eastAsia="Times New Roman" w:hAnsi="12" w:cs="Times New Roman"/>
          <w:bCs/>
          <w:sz w:val="24"/>
          <w:szCs w:val="24"/>
          <w:lang w:eastAsia="ru-RU"/>
        </w:rPr>
        <w:t>расстояния от помещений (сооружений) для содержания и разведения</w:t>
      </w:r>
    </w:p>
    <w:p w:rsidR="00176967" w:rsidRPr="00176967" w:rsidRDefault="00176967" w:rsidP="00176967">
      <w:pPr>
        <w:spacing w:after="0" w:line="240" w:lineRule="auto"/>
        <w:ind w:firstLine="585"/>
        <w:jc w:val="center"/>
        <w:rPr>
          <w:rFonts w:ascii="12" w:eastAsia="Times New Roman" w:hAnsi="12" w:cs="Times New Roman"/>
          <w:bCs/>
          <w:sz w:val="24"/>
          <w:szCs w:val="24"/>
          <w:lang w:eastAsia="ru-RU"/>
        </w:rPr>
      </w:pPr>
      <w:r w:rsidRPr="00176967">
        <w:rPr>
          <w:rFonts w:ascii="12" w:eastAsia="Times New Roman" w:hAnsi="12" w:cs="Times New Roman"/>
          <w:bCs/>
          <w:sz w:val="24"/>
          <w:szCs w:val="24"/>
          <w:lang w:eastAsia="ru-RU"/>
        </w:rPr>
        <w:t>животных до объектов жилой застройки</w:t>
      </w:r>
    </w:p>
    <w:p w:rsidR="00176967" w:rsidRPr="00176967" w:rsidRDefault="00176967" w:rsidP="00176967">
      <w:pPr>
        <w:spacing w:after="0" w:line="240" w:lineRule="auto"/>
        <w:ind w:firstLine="585"/>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(СанПиН СанПиН 2.2.1/2.1.1.1200).</w:t>
      </w:r>
    </w:p>
    <w:p w:rsidR="00176967" w:rsidRPr="00176967" w:rsidRDefault="00176967" w:rsidP="00176967">
      <w:pPr>
        <w:spacing w:after="0" w:line="240" w:lineRule="auto"/>
        <w:ind w:firstLine="585"/>
        <w:jc w:val="center"/>
        <w:rPr>
          <w:rFonts w:ascii="12" w:eastAsia="Times New Roman" w:hAnsi="12"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1068"/>
        <w:gridCol w:w="1068"/>
        <w:gridCol w:w="1068"/>
        <w:gridCol w:w="1069"/>
        <w:gridCol w:w="1068"/>
        <w:gridCol w:w="1068"/>
        <w:gridCol w:w="1069"/>
      </w:tblGrid>
      <w:tr w:rsidR="00176967" w:rsidRPr="00176967" w:rsidTr="0059406B">
        <w:trPr>
          <w:trHeight w:val="150"/>
        </w:trPr>
        <w:tc>
          <w:tcPr>
            <w:tcW w:w="2093" w:type="dxa"/>
            <w:vMerge w:val="restart"/>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Нормативный разрыв</w:t>
            </w:r>
          </w:p>
        </w:tc>
        <w:tc>
          <w:tcPr>
            <w:tcW w:w="7478" w:type="dxa"/>
            <w:gridSpan w:val="7"/>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Поголовье (штук), не более</w:t>
            </w:r>
          </w:p>
        </w:tc>
      </w:tr>
      <w:tr w:rsidR="00176967" w:rsidRPr="00176967" w:rsidTr="0059406B">
        <w:trPr>
          <w:trHeight w:val="150"/>
        </w:trPr>
        <w:tc>
          <w:tcPr>
            <w:tcW w:w="2093" w:type="dxa"/>
            <w:vMerge/>
          </w:tcPr>
          <w:p w:rsidR="00176967" w:rsidRPr="00176967" w:rsidRDefault="00176967" w:rsidP="00176967">
            <w:pPr>
              <w:spacing w:after="0" w:line="240" w:lineRule="auto"/>
              <w:jc w:val="right"/>
              <w:rPr>
                <w:rFonts w:ascii="12" w:eastAsia="Times New Roman" w:hAnsi="12" w:cs="Times New Roman"/>
                <w:sz w:val="24"/>
                <w:szCs w:val="24"/>
                <w:lang w:eastAsia="ru-RU"/>
              </w:rPr>
            </w:pP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свиньи</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КРС</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овцы</w:t>
            </w:r>
          </w:p>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козы</w:t>
            </w:r>
          </w:p>
        </w:tc>
        <w:tc>
          <w:tcPr>
            <w:tcW w:w="1069"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кролики</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птица</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лошади</w:t>
            </w:r>
          </w:p>
        </w:tc>
        <w:tc>
          <w:tcPr>
            <w:tcW w:w="1069"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нутрии</w:t>
            </w:r>
          </w:p>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песцы</w:t>
            </w:r>
          </w:p>
        </w:tc>
      </w:tr>
      <w:tr w:rsidR="00176967" w:rsidRPr="00176967" w:rsidTr="0059406B">
        <w:trPr>
          <w:trHeight w:val="150"/>
        </w:trPr>
        <w:tc>
          <w:tcPr>
            <w:tcW w:w="20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smartTag w:uri="urn:schemas-microsoft-com:office:smarttags" w:element="metricconverter">
              <w:smartTagPr>
                <w:attr w:name="ProductID" w:val="10 метров"/>
              </w:smartTagPr>
              <w:r w:rsidRPr="00176967">
                <w:rPr>
                  <w:rFonts w:ascii="12" w:eastAsia="Times New Roman" w:hAnsi="12" w:cs="Times New Roman"/>
                  <w:sz w:val="24"/>
                  <w:szCs w:val="24"/>
                  <w:lang w:eastAsia="ru-RU"/>
                </w:rPr>
                <w:t>10 метров</w:t>
              </w:r>
            </w:smartTag>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5</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5</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10</w:t>
            </w:r>
          </w:p>
        </w:tc>
        <w:tc>
          <w:tcPr>
            <w:tcW w:w="1069"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10</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30</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5</w:t>
            </w:r>
          </w:p>
        </w:tc>
        <w:tc>
          <w:tcPr>
            <w:tcW w:w="1069"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5</w:t>
            </w:r>
          </w:p>
        </w:tc>
      </w:tr>
      <w:tr w:rsidR="00176967" w:rsidRPr="00176967" w:rsidTr="0059406B">
        <w:trPr>
          <w:trHeight w:val="150"/>
        </w:trPr>
        <w:tc>
          <w:tcPr>
            <w:tcW w:w="20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smartTag w:uri="urn:schemas-microsoft-com:office:smarttags" w:element="metricconverter">
              <w:smartTagPr>
                <w:attr w:name="ProductID" w:val="20 метров"/>
              </w:smartTagPr>
              <w:r w:rsidRPr="00176967">
                <w:rPr>
                  <w:rFonts w:ascii="12" w:eastAsia="Times New Roman" w:hAnsi="12" w:cs="Times New Roman"/>
                  <w:sz w:val="24"/>
                  <w:szCs w:val="24"/>
                  <w:lang w:eastAsia="ru-RU"/>
                </w:rPr>
                <w:t>20 метров</w:t>
              </w:r>
            </w:smartTag>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8</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8</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15</w:t>
            </w:r>
          </w:p>
        </w:tc>
        <w:tc>
          <w:tcPr>
            <w:tcW w:w="1069"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20</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45</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8</w:t>
            </w:r>
          </w:p>
        </w:tc>
        <w:tc>
          <w:tcPr>
            <w:tcW w:w="1069"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8</w:t>
            </w:r>
          </w:p>
        </w:tc>
      </w:tr>
      <w:tr w:rsidR="00176967" w:rsidRPr="00176967" w:rsidTr="0059406B">
        <w:trPr>
          <w:trHeight w:val="150"/>
        </w:trPr>
        <w:tc>
          <w:tcPr>
            <w:tcW w:w="20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smartTag w:uri="urn:schemas-microsoft-com:office:smarttags" w:element="metricconverter">
              <w:smartTagPr>
                <w:attr w:name="ProductID" w:val="30 метров"/>
              </w:smartTagPr>
              <w:r w:rsidRPr="00176967">
                <w:rPr>
                  <w:rFonts w:ascii="12" w:eastAsia="Times New Roman" w:hAnsi="12" w:cs="Times New Roman"/>
                  <w:sz w:val="24"/>
                  <w:szCs w:val="24"/>
                  <w:lang w:eastAsia="ru-RU"/>
                </w:rPr>
                <w:t>30 метров</w:t>
              </w:r>
            </w:smartTag>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10</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10</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20</w:t>
            </w:r>
          </w:p>
        </w:tc>
        <w:tc>
          <w:tcPr>
            <w:tcW w:w="1069"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30</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60</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10</w:t>
            </w:r>
          </w:p>
        </w:tc>
        <w:tc>
          <w:tcPr>
            <w:tcW w:w="1069"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10</w:t>
            </w:r>
          </w:p>
        </w:tc>
      </w:tr>
      <w:tr w:rsidR="00176967" w:rsidRPr="00176967" w:rsidTr="0059406B">
        <w:trPr>
          <w:trHeight w:val="150"/>
        </w:trPr>
        <w:tc>
          <w:tcPr>
            <w:tcW w:w="2093" w:type="dxa"/>
          </w:tcPr>
          <w:p w:rsidR="00176967" w:rsidRPr="00176967" w:rsidRDefault="00176967" w:rsidP="00176967">
            <w:pPr>
              <w:spacing w:after="0" w:line="240" w:lineRule="auto"/>
              <w:jc w:val="center"/>
              <w:rPr>
                <w:rFonts w:ascii="12" w:eastAsia="Times New Roman" w:hAnsi="12" w:cs="Times New Roman"/>
                <w:sz w:val="24"/>
                <w:szCs w:val="24"/>
                <w:lang w:eastAsia="ru-RU"/>
              </w:rPr>
            </w:pPr>
            <w:smartTag w:uri="urn:schemas-microsoft-com:office:smarttags" w:element="metricconverter">
              <w:smartTagPr>
                <w:attr w:name="ProductID" w:val="40 метров"/>
              </w:smartTagPr>
              <w:r w:rsidRPr="00176967">
                <w:rPr>
                  <w:rFonts w:ascii="12" w:eastAsia="Times New Roman" w:hAnsi="12" w:cs="Times New Roman"/>
                  <w:sz w:val="24"/>
                  <w:szCs w:val="24"/>
                  <w:lang w:eastAsia="ru-RU"/>
                </w:rPr>
                <w:lastRenderedPageBreak/>
                <w:t>40 метров</w:t>
              </w:r>
            </w:smartTag>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15</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15</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25</w:t>
            </w:r>
          </w:p>
        </w:tc>
        <w:tc>
          <w:tcPr>
            <w:tcW w:w="1069"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40</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75</w:t>
            </w:r>
          </w:p>
        </w:tc>
        <w:tc>
          <w:tcPr>
            <w:tcW w:w="1068"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15</w:t>
            </w:r>
          </w:p>
        </w:tc>
        <w:tc>
          <w:tcPr>
            <w:tcW w:w="1069" w:type="dxa"/>
          </w:tcPr>
          <w:p w:rsidR="00176967" w:rsidRPr="00176967" w:rsidRDefault="00176967" w:rsidP="00176967">
            <w:pPr>
              <w:spacing w:after="0" w:line="240" w:lineRule="auto"/>
              <w:jc w:val="center"/>
              <w:rPr>
                <w:rFonts w:ascii="12" w:eastAsia="Times New Roman" w:hAnsi="12" w:cs="Times New Roman"/>
                <w:sz w:val="24"/>
                <w:szCs w:val="24"/>
                <w:lang w:eastAsia="ru-RU"/>
              </w:rPr>
            </w:pPr>
            <w:r w:rsidRPr="00176967">
              <w:rPr>
                <w:rFonts w:ascii="12" w:eastAsia="Times New Roman" w:hAnsi="12" w:cs="Times New Roman"/>
                <w:sz w:val="24"/>
                <w:szCs w:val="24"/>
                <w:lang w:eastAsia="ru-RU"/>
              </w:rPr>
              <w:t>15</w:t>
            </w:r>
          </w:p>
        </w:tc>
      </w:tr>
    </w:tbl>
    <w:p w:rsidR="00176967" w:rsidRPr="00176967" w:rsidRDefault="00176967" w:rsidP="00176967">
      <w:pPr>
        <w:widowControl w:val="0"/>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widowControl w:val="0"/>
        <w:pBdr>
          <w:bottom w:val="single" w:sz="12" w:space="1" w:color="auto"/>
        </w:pBd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pBdr>
          <w:bottom w:val="single" w:sz="12" w:space="1" w:color="auto"/>
        </w:pBd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585"/>
        <w:jc w:val="right"/>
        <w:rPr>
          <w:rFonts w:ascii="Calibri" w:eastAsia="Times New Roman" w:hAnsi="Calibri" w:cs="Times New Roman"/>
          <w:sz w:val="24"/>
          <w:szCs w:val="24"/>
          <w:lang w:eastAsia="ru-RU"/>
        </w:rPr>
      </w:pPr>
      <w:r w:rsidRPr="00176967">
        <w:rPr>
          <w:rFonts w:ascii="12" w:eastAsia="Times New Roman" w:hAnsi="12" w:cs="Times New Roman"/>
          <w:sz w:val="24"/>
          <w:szCs w:val="24"/>
          <w:lang w:eastAsia="ru-RU"/>
        </w:rPr>
        <w:t xml:space="preserve">Приложение № </w:t>
      </w:r>
      <w:r w:rsidRPr="00176967">
        <w:rPr>
          <w:rFonts w:ascii="Calibri" w:eastAsia="Times New Roman" w:hAnsi="Calibri" w:cs="Times New Roman"/>
          <w:sz w:val="24"/>
          <w:szCs w:val="24"/>
          <w:lang w:eastAsia="ru-RU"/>
        </w:rPr>
        <w:t>4</w:t>
      </w:r>
    </w:p>
    <w:p w:rsidR="00176967" w:rsidRPr="00176967" w:rsidRDefault="00176967" w:rsidP="001769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АКТ</w:t>
      </w:r>
    </w:p>
    <w:p w:rsidR="00176967" w:rsidRPr="00176967" w:rsidRDefault="00176967" w:rsidP="001769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выявления нарушения Правил благоустройства территории и санитарного содержания территории   сельского поселения  </w:t>
      </w:r>
    </w:p>
    <w:p w:rsidR="00176967" w:rsidRPr="00176967" w:rsidRDefault="00176967" w:rsidP="00176967">
      <w:pPr>
        <w:widowControl w:val="0"/>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 __________ 20__ г.                                                                    № 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Время  "____" час. "____" мин.                                                          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Администрация  сельского поселения в лице:</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w:t>
      </w:r>
    </w:p>
    <w:p w:rsidR="00176967" w:rsidRPr="00176967" w:rsidRDefault="00176967" w:rsidP="001769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(должность, Ф.И.О.)</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на основании  постановления  администрации   сельского поселения от "__" ____________ 20__ г. № _______ с участием: _______________________________________________________________________</w:t>
      </w:r>
    </w:p>
    <w:p w:rsidR="00176967" w:rsidRPr="00176967" w:rsidRDefault="00176967" w:rsidP="001769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(Ф.И.О. лица, принявшего участие)</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в присутствии: 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 наименование юридического лица, Ф.И.О представителя (работника) юридического лица, Ф.И.О. физического лица)</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выявлены в ходе мониторинга территории поселения  следующие нарушения Правил благоустройства территории и санитарного содержания территории    сельского поселения </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(описание нарушений с указанием конкретной нормы Правил благоустройства территории  поселения)</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 Актом ознакомлен, копию Акта получил_________________________________________</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(Ф.И.О., подпись, дата)</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Пометка об отказе ознакомления с Актом _______________________________________________________________________</w:t>
      </w:r>
    </w:p>
    <w:p w:rsidR="00176967" w:rsidRPr="00176967" w:rsidRDefault="00176967" w:rsidP="001769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(подпись лица, составившего акт)</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  выявлении нарушения производились: _______________________________________________________________________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(указать действия)</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Подпись лица (лиц), составившего Акт ______________________________________________________________________</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lastRenderedPageBreak/>
        <w:t>Пометка об исполнении (неисполнении) об устранении нарушений Правил благоустройства территории и санитарного содержания территории    сельского поселения   ______________________________________________________________________________________________________________________________________________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Подпись лица (лиц), составившего Акт  ___________________________________________              </w:t>
      </w:r>
    </w:p>
    <w:p w:rsidR="00176967" w:rsidRPr="00176967" w:rsidRDefault="00176967" w:rsidP="00176967">
      <w:pPr>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w:t>
      </w:r>
    </w:p>
    <w:p w:rsidR="00176967" w:rsidRPr="00176967" w:rsidRDefault="00176967" w:rsidP="00176967">
      <w:pPr>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Приложение 5 </w:t>
      </w:r>
    </w:p>
    <w:p w:rsidR="00176967" w:rsidRPr="00176967" w:rsidRDefault="00176967" w:rsidP="00176967">
      <w:pPr>
        <w:spacing w:after="0" w:line="240" w:lineRule="auto"/>
        <w:jc w:val="right"/>
        <w:rPr>
          <w:rFonts w:ascii="Times New Roman" w:eastAsia="Times New Roman" w:hAnsi="Times New Roman" w:cs="Times New Roman"/>
          <w:sz w:val="24"/>
          <w:szCs w:val="24"/>
          <w:lang w:eastAsia="ru-RU"/>
        </w:rPr>
      </w:pPr>
    </w:p>
    <w:p w:rsidR="00176967" w:rsidRPr="00176967" w:rsidRDefault="00176967" w:rsidP="00176967">
      <w:pPr>
        <w:spacing w:after="0" w:line="240" w:lineRule="auto"/>
        <w:jc w:val="right"/>
        <w:rPr>
          <w:rFonts w:ascii="Times New Roman" w:eastAsia="Times New Roman" w:hAnsi="Times New Roman" w:cs="Times New Roman"/>
          <w:sz w:val="24"/>
          <w:szCs w:val="24"/>
          <w:lang w:eastAsia="ru-RU"/>
        </w:rPr>
      </w:pPr>
    </w:p>
    <w:p w:rsidR="00176967" w:rsidRPr="00176967" w:rsidRDefault="00176967" w:rsidP="00176967">
      <w:pPr>
        <w:spacing w:after="0" w:line="240" w:lineRule="auto"/>
        <w:jc w:val="center"/>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ФОТОТАБЛИЦА</w:t>
      </w:r>
    </w:p>
    <w:p w:rsidR="00176967" w:rsidRPr="00176967" w:rsidRDefault="00176967" w:rsidP="001769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к акту выявления нарушения Правил благоустройства и санитарного содержания территории    сельского поселения   </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от "___" ___________ 20__ г.                                                                  № __________</w:t>
      </w:r>
    </w:p>
    <w:p w:rsidR="00176967" w:rsidRPr="00176967" w:rsidRDefault="00176967" w:rsidP="00176967">
      <w:pPr>
        <w:widowControl w:val="0"/>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_____________________________________________________________________________</w:t>
      </w:r>
    </w:p>
    <w:p w:rsidR="00176967" w:rsidRPr="00176967" w:rsidRDefault="00176967" w:rsidP="001769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(должность, Ф.И.О.)</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_____________________________________________________________________________</w:t>
      </w:r>
    </w:p>
    <w:p w:rsidR="00176967" w:rsidRPr="00176967" w:rsidRDefault="00176967" w:rsidP="001769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(место совершения нарушения)</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Подпись лица (лиц), составившего фототаблицу ____________________________________       </w:t>
      </w: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Приложение 6</w:t>
      </w:r>
    </w:p>
    <w:p w:rsidR="00176967" w:rsidRPr="00176967" w:rsidRDefault="00176967" w:rsidP="00176967">
      <w:pPr>
        <w:spacing w:after="0" w:line="240" w:lineRule="auto"/>
        <w:jc w:val="center"/>
        <w:rPr>
          <w:rFonts w:ascii="Times New Roman" w:eastAsia="Times New Roman" w:hAnsi="Times New Roman" w:cs="Times New Roman"/>
          <w:sz w:val="24"/>
          <w:szCs w:val="24"/>
          <w:lang w:eastAsia="ru-RU"/>
        </w:rPr>
      </w:pPr>
    </w:p>
    <w:p w:rsidR="00176967" w:rsidRPr="00176967" w:rsidRDefault="00176967" w:rsidP="00176967">
      <w:pPr>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ПРЕДПИСАНИЕ </w:t>
      </w:r>
    </w:p>
    <w:p w:rsidR="00176967" w:rsidRPr="00176967" w:rsidRDefault="00176967" w:rsidP="00176967">
      <w:pPr>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об устранении нарушения правил благоустройства и санитарного содержания территории    сельского поселения   </w:t>
      </w:r>
    </w:p>
    <w:p w:rsidR="00176967" w:rsidRPr="00176967" w:rsidRDefault="00176967" w:rsidP="00176967">
      <w:pPr>
        <w:spacing w:after="0" w:line="240" w:lineRule="auto"/>
        <w:jc w:val="right"/>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от "__" ____________ 20__ г.                                                                № _______</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Время  "____" час. "____" мин.                                                           ___________________</w:t>
      </w:r>
    </w:p>
    <w:p w:rsidR="00176967" w:rsidRPr="00176967" w:rsidRDefault="00176967" w:rsidP="00176967">
      <w:pPr>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Предписание дано ______________________________________________________________</w:t>
      </w:r>
    </w:p>
    <w:p w:rsidR="00176967" w:rsidRPr="00176967" w:rsidRDefault="00176967" w:rsidP="001769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(Ф.И.О., должность)</w:t>
      </w: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w:t>
      </w:r>
    </w:p>
    <w:p w:rsidR="00176967" w:rsidRPr="00176967" w:rsidRDefault="00176967" w:rsidP="001769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на основании Акта выявления нарушения Правил благоустройства и санитарного содержания территории    сельского поселения   от «___»________20___ г.  № _____.</w:t>
      </w: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С   целью   устранения  выявленных  нарушений </w:t>
      </w: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ПРЕДПИСЫВАЮ:</w:t>
      </w: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w:t>
      </w: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_______________________________________________________________________</w:t>
      </w:r>
    </w:p>
    <w:p w:rsidR="00176967" w:rsidRPr="00176967" w:rsidRDefault="00176967" w:rsidP="001769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(наименование юридического лица, юридический адрес, Ф.И.О представителя (работника) юридического лица, Ф.И.О. физического лица)</w:t>
      </w:r>
    </w:p>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осуществить следующие мероприятия по устранению выявленных нарушений требований Правил благоустройства и санитарного содержания территории   сельского поселения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5710"/>
        <w:gridCol w:w="1588"/>
        <w:gridCol w:w="1643"/>
      </w:tblGrid>
      <w:tr w:rsidR="00176967" w:rsidRPr="00176967" w:rsidTr="0059406B">
        <w:tc>
          <w:tcPr>
            <w:tcW w:w="648"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п</w:t>
            </w:r>
            <w:r w:rsidRPr="00176967">
              <w:rPr>
                <w:rFonts w:ascii="Times New Roman" w:eastAsia="Times New Roman" w:hAnsi="Times New Roman" w:cs="Times New Roman"/>
                <w:sz w:val="24"/>
                <w:szCs w:val="24"/>
                <w:lang w:val="en-US" w:eastAsia="ru-RU"/>
              </w:rPr>
              <w:t>/</w:t>
            </w:r>
            <w:r w:rsidRPr="00176967">
              <w:rPr>
                <w:rFonts w:ascii="Times New Roman" w:eastAsia="Times New Roman" w:hAnsi="Times New Roman" w:cs="Times New Roman"/>
                <w:sz w:val="24"/>
                <w:szCs w:val="24"/>
                <w:lang w:eastAsia="ru-RU"/>
              </w:rPr>
              <w:t>п</w:t>
            </w:r>
          </w:p>
        </w:tc>
        <w:tc>
          <w:tcPr>
            <w:tcW w:w="6480"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Наименование мероприятия</w:t>
            </w:r>
          </w:p>
        </w:tc>
        <w:tc>
          <w:tcPr>
            <w:tcW w:w="1620"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Сроки исполнения</w:t>
            </w:r>
          </w:p>
        </w:tc>
        <w:tc>
          <w:tcPr>
            <w:tcW w:w="1673"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Примечание</w:t>
            </w:r>
          </w:p>
        </w:tc>
      </w:tr>
      <w:tr w:rsidR="00176967" w:rsidRPr="00176967" w:rsidTr="0059406B">
        <w:tc>
          <w:tcPr>
            <w:tcW w:w="648"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480"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73"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76967" w:rsidRPr="00176967" w:rsidTr="0059406B">
        <w:tc>
          <w:tcPr>
            <w:tcW w:w="648"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480"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73"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76967" w:rsidRPr="00176967" w:rsidTr="0059406B">
        <w:tc>
          <w:tcPr>
            <w:tcW w:w="648"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480"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73"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76967" w:rsidRPr="00176967" w:rsidTr="0059406B">
        <w:tc>
          <w:tcPr>
            <w:tcW w:w="648"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480"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673" w:type="dxa"/>
            <w:tcBorders>
              <w:top w:val="single" w:sz="4" w:space="0" w:color="auto"/>
              <w:left w:val="single" w:sz="4" w:space="0" w:color="auto"/>
              <w:bottom w:val="single" w:sz="4" w:space="0" w:color="auto"/>
              <w:right w:val="single" w:sz="4" w:space="0" w:color="auto"/>
            </w:tcBorders>
          </w:tcPr>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О результатах исполнения настоящего предписания сообщить до «____»________20 ___ г.</w:t>
      </w: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______________________________________________________________________</w:t>
      </w:r>
    </w:p>
    <w:p w:rsidR="00176967" w:rsidRPr="00176967" w:rsidRDefault="00176967" w:rsidP="001769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(адрес   администрации   сельского поселения)</w:t>
      </w:r>
    </w:p>
    <w:p w:rsidR="00176967" w:rsidRPr="00176967" w:rsidRDefault="00176967" w:rsidP="001769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shd w:val="clear" w:color="auto" w:fill="F9F9F7"/>
          <w:lang w:eastAsia="ru-RU"/>
        </w:rPr>
      </w:pPr>
      <w:r w:rsidRPr="00176967">
        <w:rPr>
          <w:rFonts w:ascii="Times New Roman" w:eastAsia="Times New Roman" w:hAnsi="Times New Roman" w:cs="Times New Roman"/>
          <w:sz w:val="24"/>
          <w:szCs w:val="24"/>
          <w:lang w:eastAsia="ru-RU"/>
        </w:rPr>
        <w:t xml:space="preserve">При неисполнении настоящего предписания нарушитель будет привлечен к административной ответственности в соответствии с </w:t>
      </w:r>
      <w:hyperlink r:id="rId37" w:history="1">
        <w:r w:rsidRPr="00176967">
          <w:rPr>
            <w:rFonts w:ascii="Times New Roman" w:eastAsia="Calibri" w:hAnsi="Times New Roman" w:cs="Times New Roman"/>
            <w:spacing w:val="2"/>
            <w:sz w:val="24"/>
            <w:szCs w:val="24"/>
            <w:shd w:val="clear" w:color="auto" w:fill="FFFFFF"/>
          </w:rPr>
          <w:t>Кодекс</w:t>
        </w:r>
      </w:hyperlink>
      <w:r w:rsidRPr="00176967">
        <w:rPr>
          <w:rFonts w:ascii="Times New Roman" w:eastAsia="Calibri" w:hAnsi="Times New Roman" w:cs="Times New Roman"/>
          <w:sz w:val="24"/>
          <w:szCs w:val="24"/>
        </w:rPr>
        <w:t>ом</w:t>
      </w:r>
      <w:r w:rsidRPr="00176967">
        <w:rPr>
          <w:rFonts w:ascii="Times New Roman" w:eastAsia="Calibri" w:hAnsi="Times New Roman" w:cs="Times New Roman"/>
          <w:spacing w:val="2"/>
          <w:sz w:val="24"/>
          <w:szCs w:val="24"/>
          <w:shd w:val="clear" w:color="auto" w:fill="FFFFFF"/>
        </w:rPr>
        <w:t>  Республики Башкортостан «Об административных правонарушениях</w:t>
      </w:r>
      <w:r w:rsidRPr="00176967">
        <w:rPr>
          <w:rFonts w:ascii="Times New Roman" w:eastAsia="Times New Roman" w:hAnsi="Times New Roman" w:cs="Times New Roman"/>
          <w:bCs/>
          <w:sz w:val="24"/>
          <w:szCs w:val="24"/>
          <w:lang w:eastAsia="ru-RU"/>
        </w:rPr>
        <w:t xml:space="preserve">» </w:t>
      </w:r>
      <w:r w:rsidRPr="00176967">
        <w:rPr>
          <w:rFonts w:ascii="Times New Roman" w:eastAsia="Calibri" w:hAnsi="Times New Roman" w:cs="Times New Roman"/>
          <w:spacing w:val="2"/>
          <w:sz w:val="24"/>
          <w:szCs w:val="24"/>
          <w:shd w:val="clear" w:color="auto" w:fill="FFFFFF"/>
        </w:rPr>
        <w:t>от 23 июня 2011 года N 413-з</w:t>
      </w:r>
    </w:p>
    <w:p w:rsidR="00176967" w:rsidRPr="00176967" w:rsidRDefault="00176967" w:rsidP="001769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Предписание выдал _____________________________________________________________</w:t>
      </w:r>
    </w:p>
    <w:p w:rsidR="00176967" w:rsidRPr="00176967" w:rsidRDefault="00176967" w:rsidP="001769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(должность, Ф.И.О., подпись)</w:t>
      </w: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Предписание получил ___________________________________________________________</w:t>
      </w: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(Ф.И.О., подпись, дата) </w:t>
      </w:r>
    </w:p>
    <w:p w:rsidR="00176967" w:rsidRPr="00176967" w:rsidRDefault="00176967" w:rsidP="00176967">
      <w:pPr>
        <w:autoSpaceDE w:val="0"/>
        <w:autoSpaceDN w:val="0"/>
        <w:adjustRightInd w:val="0"/>
        <w:spacing w:after="0" w:line="240" w:lineRule="auto"/>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                                                                                                                                Приложение7</w:t>
      </w:r>
    </w:p>
    <w:p w:rsidR="00176967" w:rsidRPr="00176967" w:rsidRDefault="00176967" w:rsidP="00176967">
      <w:pPr>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autoSpaceDE w:val="0"/>
        <w:autoSpaceDN w:val="0"/>
        <w:adjustRightInd w:val="0"/>
        <w:spacing w:after="0" w:line="240" w:lineRule="auto"/>
        <w:ind w:firstLine="7920"/>
        <w:rPr>
          <w:rFonts w:ascii="Times New Roman" w:eastAsia="Times New Roman" w:hAnsi="Times New Roman" w:cs="Times New Roman"/>
          <w:sz w:val="24"/>
          <w:szCs w:val="24"/>
          <w:lang w:eastAsia="ru-RU"/>
        </w:rPr>
      </w:pPr>
    </w:p>
    <w:p w:rsidR="00176967" w:rsidRPr="00176967" w:rsidRDefault="00176967" w:rsidP="0017696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tabs>
          <w:tab w:val="left" w:pos="-3420"/>
        </w:tabs>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Журнал учета выявленных нарушений</w:t>
      </w:r>
    </w:p>
    <w:p w:rsidR="00176967" w:rsidRPr="00176967" w:rsidRDefault="00176967" w:rsidP="001769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Правил благоустройства территории и санитарного содержания </w:t>
      </w:r>
    </w:p>
    <w:p w:rsidR="00176967" w:rsidRPr="00176967" w:rsidRDefault="00176967" w:rsidP="001769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территории    сельского поселения</w:t>
      </w:r>
    </w:p>
    <w:p w:rsidR="00176967" w:rsidRPr="00176967" w:rsidRDefault="00176967" w:rsidP="00176967">
      <w:pPr>
        <w:tabs>
          <w:tab w:val="left" w:pos="-3420"/>
        </w:tabs>
        <w:spacing w:after="0" w:line="240" w:lineRule="auto"/>
        <w:jc w:val="center"/>
        <w:rPr>
          <w:rFonts w:ascii="Times New Roman" w:eastAsia="Times New Roman" w:hAnsi="Times New Roman" w:cs="Times New Roman"/>
          <w:sz w:val="24"/>
          <w:szCs w:val="24"/>
          <w:lang w:eastAsia="ru-RU"/>
        </w:rPr>
      </w:pPr>
    </w:p>
    <w:p w:rsidR="00176967" w:rsidRPr="00176967" w:rsidRDefault="00176967" w:rsidP="00176967">
      <w:pPr>
        <w:tabs>
          <w:tab w:val="left" w:pos="-3420"/>
        </w:tabs>
        <w:spacing w:after="0" w:line="240" w:lineRule="auto"/>
        <w:ind w:firstLine="709"/>
        <w:jc w:val="center"/>
        <w:rPr>
          <w:rFonts w:ascii="Times New Roman" w:eastAsia="Times New Roman" w:hAnsi="Times New Roman" w:cs="Times New Roman"/>
          <w:sz w:val="24"/>
          <w:szCs w:val="24"/>
          <w:lang w:eastAsia="ru-RU"/>
        </w:rPr>
      </w:pPr>
    </w:p>
    <w:tbl>
      <w:tblPr>
        <w:tblW w:w="1060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1260"/>
        <w:gridCol w:w="1260"/>
        <w:gridCol w:w="1440"/>
        <w:gridCol w:w="1260"/>
        <w:gridCol w:w="1080"/>
        <w:gridCol w:w="1800"/>
        <w:gridCol w:w="1080"/>
        <w:gridCol w:w="1065"/>
      </w:tblGrid>
      <w:tr w:rsidR="00176967" w:rsidRPr="00176967" w:rsidTr="0059406B">
        <w:tc>
          <w:tcPr>
            <w:tcW w:w="36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ind w:left="-108" w:right="-108"/>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w:t>
            </w:r>
          </w:p>
          <w:p w:rsidR="00176967" w:rsidRPr="00176967" w:rsidRDefault="00176967" w:rsidP="00176967">
            <w:pPr>
              <w:tabs>
                <w:tab w:val="left" w:pos="-3420"/>
              </w:tabs>
              <w:spacing w:after="0" w:line="240" w:lineRule="auto"/>
              <w:ind w:left="-108" w:right="-108"/>
              <w:jc w:val="center"/>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п/п</w:t>
            </w:r>
          </w:p>
        </w:tc>
        <w:tc>
          <w:tcPr>
            <w:tcW w:w="126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ind w:right="-108"/>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Дата выявления нарушени, характер нарушения</w:t>
            </w:r>
          </w:p>
        </w:tc>
        <w:tc>
          <w:tcPr>
            <w:tcW w:w="126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ind w:right="-108"/>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Место нарушения, лицо, допустившее нарушения</w:t>
            </w:r>
          </w:p>
        </w:tc>
        <w:tc>
          <w:tcPr>
            <w:tcW w:w="144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spacing w:after="0" w:line="240" w:lineRule="auto"/>
              <w:ind w:right="-108"/>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Реквизиты Акта выявления нарушения, с указанием лица, составившего акт</w:t>
            </w:r>
          </w:p>
        </w:tc>
        <w:tc>
          <w:tcPr>
            <w:tcW w:w="126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ind w:right="-108"/>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Реквизиты предписания с указанием срока выполнения</w:t>
            </w:r>
          </w:p>
        </w:tc>
        <w:tc>
          <w:tcPr>
            <w:tcW w:w="108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Сведения об исполне-нии предписа-ния</w:t>
            </w:r>
          </w:p>
        </w:tc>
        <w:tc>
          <w:tcPr>
            <w:tcW w:w="180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ind w:right="-108"/>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Сведения о привлечении нарушителя к ответственности с указанием реквизитов постановления административной комиссии  </w:t>
            </w:r>
          </w:p>
          <w:p w:rsidR="00176967" w:rsidRPr="00176967" w:rsidRDefault="00176967" w:rsidP="00176967">
            <w:pPr>
              <w:tabs>
                <w:tab w:val="left" w:pos="-3420"/>
              </w:tabs>
              <w:spacing w:after="0" w:line="240" w:lineRule="auto"/>
              <w:rPr>
                <w:rFonts w:ascii="Times New Roman" w:eastAsia="Times New Roman" w:hAnsi="Times New Roman" w:cs="Times New Roman"/>
                <w:sz w:val="24"/>
                <w:szCs w:val="24"/>
                <w:lang w:eastAsia="ru-RU"/>
              </w:rPr>
            </w:pPr>
          </w:p>
        </w:tc>
        <w:tc>
          <w:tcPr>
            <w:tcW w:w="108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ind w:right="-108"/>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Сведения об уплате штрафа</w:t>
            </w:r>
          </w:p>
        </w:tc>
        <w:tc>
          <w:tcPr>
            <w:tcW w:w="1065"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ind w:right="-108"/>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Подпись работника, заполнившего журнал</w:t>
            </w:r>
          </w:p>
        </w:tc>
      </w:tr>
      <w:tr w:rsidR="00176967" w:rsidRPr="00176967" w:rsidTr="0059406B">
        <w:tc>
          <w:tcPr>
            <w:tcW w:w="36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jc w:val="center"/>
              <w:rPr>
                <w:rFonts w:ascii="Times New Roman" w:eastAsia="Times New Roman" w:hAnsi="Times New Roman" w:cs="Times New Roman"/>
                <w:sz w:val="24"/>
                <w:szCs w:val="24"/>
                <w:lang w:eastAsia="ru-RU"/>
              </w:rPr>
            </w:pPr>
          </w:p>
        </w:tc>
        <w:tc>
          <w:tcPr>
            <w:tcW w:w="126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jc w:val="center"/>
              <w:rPr>
                <w:rFonts w:ascii="Times New Roman" w:eastAsia="Times New Roman" w:hAnsi="Times New Roman" w:cs="Times New Roman"/>
                <w:sz w:val="24"/>
                <w:szCs w:val="24"/>
                <w:lang w:eastAsia="ru-RU"/>
              </w:rPr>
            </w:pPr>
          </w:p>
        </w:tc>
        <w:tc>
          <w:tcPr>
            <w:tcW w:w="144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spacing w:after="0" w:line="240" w:lineRule="auto"/>
              <w:rPr>
                <w:rFonts w:ascii="Times New Roman" w:eastAsia="Times New Roman" w:hAnsi="Times New Roman" w:cs="Times New Roman"/>
                <w:sz w:val="24"/>
                <w:szCs w:val="24"/>
                <w:lang w:eastAsia="ru-RU"/>
              </w:rPr>
            </w:pPr>
          </w:p>
        </w:tc>
        <w:tc>
          <w:tcPr>
            <w:tcW w:w="126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jc w:val="center"/>
              <w:rPr>
                <w:rFonts w:ascii="Times New Roman" w:eastAsia="Times New Roman" w:hAnsi="Times New Roman" w:cs="Times New Roman"/>
                <w:sz w:val="24"/>
                <w:szCs w:val="24"/>
                <w:lang w:eastAsia="ru-RU"/>
              </w:rPr>
            </w:pPr>
          </w:p>
        </w:tc>
        <w:tc>
          <w:tcPr>
            <w:tcW w:w="180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jc w:val="center"/>
              <w:rPr>
                <w:rFonts w:ascii="Times New Roman" w:eastAsia="Times New Roman" w:hAnsi="Times New Roman" w:cs="Times New Roman"/>
                <w:sz w:val="24"/>
                <w:szCs w:val="24"/>
                <w:lang w:eastAsia="ru-RU"/>
              </w:rPr>
            </w:pPr>
          </w:p>
        </w:tc>
        <w:tc>
          <w:tcPr>
            <w:tcW w:w="1065" w:type="dxa"/>
            <w:tcBorders>
              <w:top w:val="single" w:sz="4" w:space="0" w:color="000000"/>
              <w:left w:val="single" w:sz="4" w:space="0" w:color="000000"/>
              <w:bottom w:val="single" w:sz="4" w:space="0" w:color="000000"/>
              <w:right w:val="single" w:sz="4" w:space="0" w:color="000000"/>
            </w:tcBorders>
          </w:tcPr>
          <w:p w:rsidR="00176967" w:rsidRPr="00176967" w:rsidRDefault="00176967" w:rsidP="00176967">
            <w:pPr>
              <w:tabs>
                <w:tab w:val="left" w:pos="-3420"/>
              </w:tabs>
              <w:spacing w:after="0" w:line="240" w:lineRule="auto"/>
              <w:jc w:val="center"/>
              <w:rPr>
                <w:rFonts w:ascii="Times New Roman" w:eastAsia="Times New Roman" w:hAnsi="Times New Roman" w:cs="Times New Roman"/>
                <w:sz w:val="24"/>
                <w:szCs w:val="24"/>
                <w:lang w:eastAsia="ru-RU"/>
              </w:rPr>
            </w:pPr>
          </w:p>
        </w:tc>
      </w:tr>
    </w:tbl>
    <w:p w:rsidR="00176967" w:rsidRPr="00176967" w:rsidRDefault="00176967" w:rsidP="0017696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spacing w:after="0" w:line="240" w:lineRule="auto"/>
        <w:rPr>
          <w:rFonts w:ascii="Times New Roman" w:eastAsia="Times New Roman" w:hAnsi="Times New Roman" w:cs="Times New Roman"/>
          <w:sz w:val="24"/>
          <w:szCs w:val="24"/>
          <w:lang w:eastAsia="ru-RU"/>
        </w:rPr>
      </w:pPr>
    </w:p>
    <w:p w:rsidR="00176967" w:rsidRPr="00176967" w:rsidRDefault="00176967" w:rsidP="00176967">
      <w:pPr>
        <w:spacing w:after="0" w:line="240" w:lineRule="auto"/>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176967" w:rsidRPr="00176967" w:rsidRDefault="00176967" w:rsidP="0017696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bookmarkStart w:id="14" w:name="P1136"/>
      <w:bookmarkStart w:id="15" w:name="P1140"/>
      <w:bookmarkStart w:id="16" w:name="P1217"/>
      <w:bookmarkEnd w:id="14"/>
      <w:bookmarkEnd w:id="15"/>
      <w:bookmarkEnd w:id="16"/>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r w:rsidRPr="00176967">
        <w:rPr>
          <w:rFonts w:ascii="Times New Roman" w:eastAsia="Calibri" w:hAnsi="Times New Roman" w:cs="Times New Roman"/>
          <w:sz w:val="24"/>
          <w:szCs w:val="24"/>
        </w:rPr>
        <w:t>Приложение 8</w:t>
      </w: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spacing w:after="0" w:line="240" w:lineRule="auto"/>
        <w:ind w:left="3540"/>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8"/>
          <w:szCs w:val="28"/>
          <w:lang w:eastAsia="ru-RU"/>
        </w:rPr>
        <w:t>   </w:t>
      </w:r>
      <w:r w:rsidRPr="00176967">
        <w:rPr>
          <w:rFonts w:ascii="Times New Roman" w:eastAsia="Times New Roman" w:hAnsi="Times New Roman" w:cs="Times New Roman"/>
          <w:color w:val="000000"/>
          <w:sz w:val="24"/>
          <w:szCs w:val="24"/>
          <w:lang w:eastAsia="ru-RU"/>
        </w:rPr>
        <w:t>Главе сельского поселения Кашкалашинский сельсовет ___________________________________________</w:t>
      </w:r>
    </w:p>
    <w:p w:rsidR="00176967" w:rsidRPr="00176967" w:rsidRDefault="00176967" w:rsidP="00176967">
      <w:pPr>
        <w:spacing w:after="0" w:line="240" w:lineRule="auto"/>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(наименование должности работодателя, Ф.И.О.)</w:t>
      </w:r>
    </w:p>
    <w:p w:rsidR="00176967" w:rsidRPr="00176967" w:rsidRDefault="00176967" w:rsidP="00176967">
      <w:pPr>
        <w:spacing w:after="0" w:line="240" w:lineRule="auto"/>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от ________________________________________</w:t>
      </w:r>
    </w:p>
    <w:p w:rsidR="00176967" w:rsidRPr="00176967" w:rsidRDefault="00176967" w:rsidP="00176967">
      <w:pPr>
        <w:spacing w:after="0" w:line="240" w:lineRule="auto"/>
        <w:jc w:val="both"/>
        <w:rPr>
          <w:rFonts w:ascii="Times New Roman" w:eastAsia="Times New Roman" w:hAnsi="Times New Roman" w:cs="Times New Roman"/>
          <w:color w:val="000000"/>
          <w:sz w:val="24"/>
          <w:szCs w:val="24"/>
          <w:lang w:eastAsia="ru-RU"/>
        </w:rPr>
      </w:pPr>
      <w:r w:rsidRPr="00176967">
        <w:rPr>
          <w:rFonts w:ascii="Times New Roman" w:eastAsia="Times New Roman" w:hAnsi="Times New Roman" w:cs="Times New Roman"/>
          <w:color w:val="000000"/>
          <w:sz w:val="24"/>
          <w:szCs w:val="24"/>
          <w:lang w:eastAsia="ru-RU"/>
        </w:rPr>
        <w:t>                                                               __________________________________________                                                                             (наименование юр. лица, Ф.И.О. физ. лица)</w:t>
      </w:r>
    </w:p>
    <w:p w:rsidR="00176967" w:rsidRPr="00176967" w:rsidRDefault="00176967" w:rsidP="00176967">
      <w:pPr>
        <w:autoSpaceDE w:val="0"/>
        <w:autoSpaceDN w:val="0"/>
        <w:adjustRightInd w:val="0"/>
        <w:spacing w:after="0" w:line="240" w:lineRule="auto"/>
        <w:jc w:val="right"/>
        <w:outlineLvl w:val="0"/>
        <w:rPr>
          <w:rFonts w:ascii="Times New Roman" w:eastAsia="Calibri" w:hAnsi="Times New Roman" w:cs="Times New Roman"/>
          <w:sz w:val="24"/>
          <w:szCs w:val="24"/>
        </w:rPr>
      </w:pPr>
    </w:p>
    <w:p w:rsidR="00176967" w:rsidRPr="00176967" w:rsidRDefault="00176967" w:rsidP="00176967">
      <w:pPr>
        <w:autoSpaceDE w:val="0"/>
        <w:autoSpaceDN w:val="0"/>
        <w:adjustRightInd w:val="0"/>
        <w:spacing w:after="0" w:line="240" w:lineRule="auto"/>
        <w:outlineLvl w:val="0"/>
        <w:rPr>
          <w:rFonts w:ascii="Times New Roman" w:eastAsia="Calibri" w:hAnsi="Times New Roman" w:cs="Times New Roman"/>
          <w:sz w:val="24"/>
          <w:szCs w:val="24"/>
        </w:rPr>
      </w:pPr>
      <w:r w:rsidRPr="00176967">
        <w:rPr>
          <w:rFonts w:ascii="Times New Roman" w:eastAsia="Calibri" w:hAnsi="Times New Roman" w:cs="Times New Roman"/>
          <w:sz w:val="24"/>
          <w:szCs w:val="24"/>
        </w:rPr>
        <w:t>Я, _______________________________________________, сообщаю, что выявленные</w:t>
      </w:r>
    </w:p>
    <w:p w:rsidR="00176967" w:rsidRPr="00176967" w:rsidRDefault="00176967" w:rsidP="00176967">
      <w:pPr>
        <w:autoSpaceDE w:val="0"/>
        <w:autoSpaceDN w:val="0"/>
        <w:adjustRightInd w:val="0"/>
        <w:spacing w:after="0" w:line="240" w:lineRule="auto"/>
        <w:outlineLvl w:val="0"/>
        <w:rPr>
          <w:rFonts w:ascii="Times New Roman" w:eastAsia="Calibri" w:hAnsi="Times New Roman" w:cs="Times New Roman"/>
          <w:sz w:val="24"/>
          <w:szCs w:val="24"/>
        </w:rPr>
      </w:pPr>
      <w:r w:rsidRPr="00176967">
        <w:rPr>
          <w:rFonts w:ascii="Times New Roman" w:eastAsia="Calibri" w:hAnsi="Times New Roman" w:cs="Times New Roman"/>
          <w:sz w:val="24"/>
          <w:szCs w:val="24"/>
        </w:rPr>
        <w:t xml:space="preserve">      (ф.и.о физ. лица или должностного лица юр. организации)</w:t>
      </w:r>
    </w:p>
    <w:p w:rsidR="00176967" w:rsidRPr="00176967" w:rsidRDefault="00176967" w:rsidP="00176967">
      <w:pPr>
        <w:autoSpaceDE w:val="0"/>
        <w:autoSpaceDN w:val="0"/>
        <w:adjustRightInd w:val="0"/>
        <w:spacing w:after="0" w:line="240" w:lineRule="auto"/>
        <w:outlineLvl w:val="0"/>
        <w:rPr>
          <w:rFonts w:ascii="Times New Roman" w:eastAsia="Calibri" w:hAnsi="Times New Roman" w:cs="Times New Roman"/>
          <w:sz w:val="24"/>
          <w:szCs w:val="24"/>
        </w:rPr>
      </w:pPr>
      <w:r w:rsidRPr="00176967">
        <w:rPr>
          <w:rFonts w:ascii="Times New Roman" w:eastAsia="Calibri" w:hAnsi="Times New Roman" w:cs="Times New Roman"/>
          <w:sz w:val="24"/>
          <w:szCs w:val="24"/>
        </w:rPr>
        <w:t xml:space="preserve"> нарушения правил благоустройства и санитарного содержания территории сельского поселения _______________________сельсовет, указанные в акте от ___  _________ 20__года устранены, а именно:</w:t>
      </w:r>
    </w:p>
    <w:p w:rsidR="00176967" w:rsidRPr="00176967" w:rsidRDefault="00176967" w:rsidP="00176967">
      <w:pPr>
        <w:autoSpaceDE w:val="0"/>
        <w:autoSpaceDN w:val="0"/>
        <w:adjustRightInd w:val="0"/>
        <w:spacing w:after="0" w:line="240" w:lineRule="auto"/>
        <w:outlineLvl w:val="0"/>
        <w:rPr>
          <w:rFonts w:ascii="Times New Roman" w:eastAsia="Calibri" w:hAnsi="Times New Roman" w:cs="Times New Roman"/>
          <w:sz w:val="24"/>
          <w:szCs w:val="24"/>
        </w:rPr>
      </w:pPr>
      <w:r w:rsidRPr="00176967">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6967" w:rsidRPr="00176967" w:rsidRDefault="00176967" w:rsidP="00176967">
      <w:pPr>
        <w:autoSpaceDE w:val="0"/>
        <w:autoSpaceDN w:val="0"/>
        <w:adjustRightInd w:val="0"/>
        <w:spacing w:after="0" w:line="240" w:lineRule="auto"/>
        <w:outlineLvl w:val="0"/>
        <w:rPr>
          <w:rFonts w:ascii="Times New Roman" w:eastAsia="Calibri" w:hAnsi="Times New Roman" w:cs="Times New Roman"/>
          <w:sz w:val="24"/>
          <w:szCs w:val="24"/>
        </w:rPr>
      </w:pPr>
      <w:r w:rsidRPr="00176967">
        <w:rPr>
          <w:rFonts w:ascii="Times New Roman" w:eastAsia="Calibri" w:hAnsi="Times New Roman" w:cs="Times New Roman"/>
          <w:sz w:val="24"/>
          <w:szCs w:val="24"/>
        </w:rPr>
        <w:t>(наименование мероприятий)</w:t>
      </w:r>
    </w:p>
    <w:p w:rsidR="00176967" w:rsidRPr="00176967" w:rsidRDefault="00176967" w:rsidP="00176967">
      <w:pPr>
        <w:spacing w:after="160" w:line="259" w:lineRule="auto"/>
        <w:ind w:firstLine="708"/>
        <w:rPr>
          <w:rFonts w:ascii="Times New Roman" w:eastAsia="Calibri" w:hAnsi="Times New Roman" w:cs="Times New Roman"/>
          <w:sz w:val="24"/>
          <w:szCs w:val="24"/>
        </w:rPr>
      </w:pP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Calibri" w:hAnsi="Times New Roman" w:cs="Times New Roman"/>
          <w:sz w:val="24"/>
          <w:szCs w:val="24"/>
        </w:rPr>
        <w:t xml:space="preserve"> </w:t>
      </w:r>
      <w:r w:rsidRPr="00176967">
        <w:rPr>
          <w:rFonts w:ascii="Times New Roman" w:eastAsia="Times New Roman" w:hAnsi="Times New Roman" w:cs="Times New Roman"/>
          <w:sz w:val="24"/>
          <w:szCs w:val="24"/>
          <w:lang w:eastAsia="ru-RU"/>
        </w:rPr>
        <w:t xml:space="preserve">Подпись ____________________________________   </w:t>
      </w:r>
    </w:p>
    <w:p w:rsidR="00176967" w:rsidRPr="00176967" w:rsidRDefault="00176967" w:rsidP="001769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76967">
        <w:rPr>
          <w:rFonts w:ascii="Times New Roman" w:eastAsia="Times New Roman" w:hAnsi="Times New Roman" w:cs="Times New Roman"/>
          <w:sz w:val="24"/>
          <w:szCs w:val="24"/>
          <w:lang w:eastAsia="ru-RU"/>
        </w:rPr>
        <w:t xml:space="preserve">Дата________________________________    </w:t>
      </w:r>
    </w:p>
    <w:p w:rsidR="00176967" w:rsidRPr="00176967" w:rsidRDefault="00176967" w:rsidP="00176967">
      <w:pPr>
        <w:spacing w:after="160" w:line="259" w:lineRule="auto"/>
        <w:ind w:firstLine="708"/>
        <w:rPr>
          <w:rFonts w:ascii="Times New Roman" w:eastAsia="Calibri" w:hAnsi="Times New Roman" w:cs="Times New Roman"/>
          <w:sz w:val="24"/>
          <w:szCs w:val="24"/>
        </w:rPr>
      </w:pPr>
    </w:p>
    <w:p w:rsidR="00176967" w:rsidRPr="00176967" w:rsidRDefault="00176967" w:rsidP="00176967">
      <w:pPr>
        <w:spacing w:after="0" w:line="240" w:lineRule="auto"/>
        <w:rPr>
          <w:rFonts w:ascii="Times New Roman" w:eastAsia="Times New Roman" w:hAnsi="Times New Roman" w:cs="Times New Roman"/>
          <w:sz w:val="24"/>
          <w:szCs w:val="24"/>
          <w:lang w:eastAsia="ru-RU"/>
        </w:rPr>
      </w:pPr>
    </w:p>
    <w:p w:rsidR="00176967" w:rsidRPr="00176967" w:rsidRDefault="00176967" w:rsidP="00176967">
      <w:pPr>
        <w:spacing w:after="0" w:line="240" w:lineRule="auto"/>
        <w:rPr>
          <w:rFonts w:ascii="Times New Roman" w:eastAsia="Times New Roman" w:hAnsi="Times New Roman" w:cs="Times New Roman"/>
          <w:sz w:val="20"/>
          <w:szCs w:val="20"/>
          <w:lang w:eastAsia="ru-RU"/>
        </w:rPr>
      </w:pPr>
    </w:p>
    <w:p w:rsidR="00AD2784" w:rsidRDefault="00AD2784">
      <w:bookmarkStart w:id="17" w:name="_GoBack"/>
      <w:bookmarkEnd w:id="17"/>
    </w:p>
    <w:sectPr w:rsidR="00AD2784" w:rsidSect="00D14E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C93" w:rsidRDefault="00133C93" w:rsidP="00176967">
      <w:pPr>
        <w:spacing w:after="0" w:line="240" w:lineRule="auto"/>
      </w:pPr>
      <w:r>
        <w:separator/>
      </w:r>
    </w:p>
  </w:endnote>
  <w:endnote w:type="continuationSeparator" w:id="0">
    <w:p w:rsidR="00133C93" w:rsidRDefault="00133C93" w:rsidP="00176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12">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C93" w:rsidRDefault="00133C93" w:rsidP="00176967">
      <w:pPr>
        <w:spacing w:after="0" w:line="240" w:lineRule="auto"/>
      </w:pPr>
      <w:r>
        <w:separator/>
      </w:r>
    </w:p>
  </w:footnote>
  <w:footnote w:type="continuationSeparator" w:id="0">
    <w:p w:rsidR="00133C93" w:rsidRDefault="00133C93" w:rsidP="00176967">
      <w:pPr>
        <w:spacing w:after="0" w:line="240" w:lineRule="auto"/>
      </w:pPr>
      <w:r>
        <w:continuationSeparator/>
      </w:r>
    </w:p>
  </w:footnote>
  <w:footnote w:id="1">
    <w:p w:rsidR="00176967" w:rsidRPr="00E20704" w:rsidRDefault="00176967" w:rsidP="00176967">
      <w:pPr>
        <w:jc w:val="both"/>
        <w:rPr>
          <w:sz w:val="18"/>
          <w:szCs w:val="18"/>
        </w:rPr>
      </w:pPr>
      <w:r>
        <w:rPr>
          <w:rStyle w:val="afff9"/>
        </w:rPr>
        <w:footnoteRef/>
      </w:r>
      <w:r>
        <w:t xml:space="preserve"> </w:t>
      </w:r>
      <w:r w:rsidRPr="00D7437D">
        <w:rPr>
          <w:sz w:val="18"/>
          <w:szCs w:val="18"/>
        </w:rPr>
        <w:t>В</w:t>
      </w:r>
      <w:r w:rsidRPr="00473C73">
        <w:rPr>
          <w:sz w:val="18"/>
          <w:szCs w:val="18"/>
        </w:rPr>
        <w:t xml:space="preserve"> правил</w:t>
      </w:r>
      <w:r w:rsidRPr="003938F9">
        <w:rPr>
          <w:sz w:val="18"/>
          <w:szCs w:val="18"/>
        </w:rPr>
        <w:t>ах благоустройства рекомендуется установить</w:t>
      </w:r>
      <w:r w:rsidRPr="00473C73">
        <w:rPr>
          <w:sz w:val="18"/>
          <w:szCs w:val="18"/>
        </w:rPr>
        <w:t xml:space="preserve"> ф</w:t>
      </w:r>
      <w:r w:rsidRPr="00D7437D">
        <w:rPr>
          <w:sz w:val="18"/>
          <w:szCs w:val="18"/>
        </w:rPr>
        <w:t>орму схемы границ прилегающей территории, порядок ее подготовки, утверждения и опубликования</w:t>
      </w:r>
      <w:r w:rsidRPr="00E20704">
        <w:rPr>
          <w:sz w:val="18"/>
          <w:szCs w:val="18"/>
        </w:rPr>
        <w:t>;</w:t>
      </w:r>
    </w:p>
    <w:p w:rsidR="00176967" w:rsidRDefault="00176967" w:rsidP="00176967">
      <w:pPr>
        <w:pStyle w:val="afff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F3C"/>
    <w:multiLevelType w:val="hybridMultilevel"/>
    <w:tmpl w:val="BD608E48"/>
    <w:lvl w:ilvl="0" w:tplc="4A5E4FAA">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4CE752C"/>
    <w:multiLevelType w:val="hybridMultilevel"/>
    <w:tmpl w:val="B2E45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075518"/>
    <w:multiLevelType w:val="hybridMultilevel"/>
    <w:tmpl w:val="0B30A4BC"/>
    <w:lvl w:ilvl="0" w:tplc="3F1201AC">
      <w:start w:val="1"/>
      <w:numFmt w:val="decimal"/>
      <w:lvlText w:val="%1."/>
      <w:lvlJc w:val="left"/>
      <w:pPr>
        <w:ind w:left="900" w:hanging="360"/>
      </w:pPr>
      <w:rPr>
        <w:rFonts w:hint="default"/>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F7C7CFC"/>
    <w:multiLevelType w:val="hybridMultilevel"/>
    <w:tmpl w:val="5D0E40DA"/>
    <w:lvl w:ilvl="0" w:tplc="87F8AE8A">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6C4601A"/>
    <w:multiLevelType w:val="hybridMultilevel"/>
    <w:tmpl w:val="E2A09F4C"/>
    <w:lvl w:ilvl="0" w:tplc="2082636C">
      <w:start w:val="1"/>
      <w:numFmt w:val="decimal"/>
      <w:lvlText w:val="2.%1."/>
      <w:lvlJc w:val="left"/>
      <w:pPr>
        <w:ind w:left="927"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0822C3C"/>
    <w:multiLevelType w:val="hybridMultilevel"/>
    <w:tmpl w:val="BB08B872"/>
    <w:lvl w:ilvl="0" w:tplc="840EAF2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39430756"/>
    <w:multiLevelType w:val="multilevel"/>
    <w:tmpl w:val="5CCA32C2"/>
    <w:lvl w:ilvl="0">
      <w:start w:val="1"/>
      <w:numFmt w:val="decimal"/>
      <w:lvlText w:val="%1."/>
      <w:lvlJc w:val="left"/>
      <w:pPr>
        <w:ind w:left="360" w:hanging="360"/>
      </w:pPr>
      <w:rPr>
        <w:rFonts w:hint="default"/>
      </w:rPr>
    </w:lvl>
    <w:lvl w:ilvl="1">
      <w:start w:val="4"/>
      <w:numFmt w:val="decimal"/>
      <w:isLgl/>
      <w:lvlText w:val="%1.%2."/>
      <w:lvlJc w:val="left"/>
      <w:pPr>
        <w:ind w:left="124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65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4065" w:hanging="144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6000" w:hanging="1800"/>
      </w:pPr>
      <w:rPr>
        <w:rFonts w:hint="default"/>
      </w:rPr>
    </w:lvl>
  </w:abstractNum>
  <w:abstractNum w:abstractNumId="7">
    <w:nsid w:val="4A9046E5"/>
    <w:multiLevelType w:val="hybridMultilevel"/>
    <w:tmpl w:val="4968A9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5B13634"/>
    <w:multiLevelType w:val="hybridMultilevel"/>
    <w:tmpl w:val="3EBC067A"/>
    <w:lvl w:ilvl="0" w:tplc="7A0E0DFC">
      <w:start w:val="1"/>
      <w:numFmt w:val="russianLower"/>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9">
    <w:nsid w:val="570C23CE"/>
    <w:multiLevelType w:val="hybridMultilevel"/>
    <w:tmpl w:val="36C6CAEC"/>
    <w:lvl w:ilvl="0" w:tplc="8DF208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598502EC"/>
    <w:multiLevelType w:val="hybridMultilevel"/>
    <w:tmpl w:val="C18A74C4"/>
    <w:lvl w:ilvl="0" w:tplc="6E0E6F8C">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5CA56904"/>
    <w:multiLevelType w:val="hybridMultilevel"/>
    <w:tmpl w:val="A1780400"/>
    <w:lvl w:ilvl="0" w:tplc="5162AC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780E7928"/>
    <w:multiLevelType w:val="hybridMultilevel"/>
    <w:tmpl w:val="7630935A"/>
    <w:lvl w:ilvl="0" w:tplc="5156E01E">
      <w:start w:val="14"/>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3">
    <w:nsid w:val="7A9275B3"/>
    <w:multiLevelType w:val="hybridMultilevel"/>
    <w:tmpl w:val="B2E45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6C3A33"/>
    <w:multiLevelType w:val="hybridMultilevel"/>
    <w:tmpl w:val="B2E45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13"/>
  </w:num>
  <w:num w:numId="4">
    <w:abstractNumId w:val="6"/>
  </w:num>
  <w:num w:numId="5">
    <w:abstractNumId w:val="11"/>
  </w:num>
  <w:num w:numId="6">
    <w:abstractNumId w:val="1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2"/>
  </w:num>
  <w:num w:numId="12">
    <w:abstractNumId w:val="9"/>
  </w:num>
  <w:num w:numId="13">
    <w:abstractNumId w:val="12"/>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CBD"/>
    <w:rsid w:val="00133C93"/>
    <w:rsid w:val="00176967"/>
    <w:rsid w:val="00AD2784"/>
    <w:rsid w:val="00E80C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qFormat="1"/>
    <w:lsdException w:name="heading 9"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76967"/>
    <w:pPr>
      <w:keepNext/>
      <w:spacing w:after="0" w:line="240" w:lineRule="auto"/>
      <w:jc w:val="center"/>
      <w:outlineLvl w:val="0"/>
    </w:pPr>
    <w:rPr>
      <w:rFonts w:ascii="Times New Roman" w:eastAsia="Times New Roman" w:hAnsi="Times New Roman" w:cs="Times New Roman"/>
      <w:sz w:val="32"/>
      <w:szCs w:val="20"/>
      <w:lang w:val="en-US" w:eastAsia="ru-RU"/>
    </w:rPr>
  </w:style>
  <w:style w:type="paragraph" w:styleId="2">
    <w:name w:val="heading 2"/>
    <w:basedOn w:val="a"/>
    <w:next w:val="a"/>
    <w:link w:val="20"/>
    <w:qFormat/>
    <w:rsid w:val="00176967"/>
    <w:pPr>
      <w:keepNext/>
      <w:spacing w:after="0" w:line="360" w:lineRule="auto"/>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76967"/>
    <w:pPr>
      <w:keepNext/>
      <w:spacing w:after="0" w:line="360" w:lineRule="auto"/>
      <w:jc w:val="center"/>
      <w:outlineLvl w:val="2"/>
    </w:pPr>
    <w:rPr>
      <w:rFonts w:ascii="Times New Roman" w:eastAsia="Times New Roman" w:hAnsi="Times New Roman" w:cs="Times New Roman"/>
      <w:b/>
      <w:sz w:val="28"/>
      <w:szCs w:val="28"/>
      <w:lang w:eastAsia="ru-RU"/>
    </w:rPr>
  </w:style>
  <w:style w:type="paragraph" w:styleId="4">
    <w:name w:val="heading 4"/>
    <w:basedOn w:val="a"/>
    <w:next w:val="a"/>
    <w:link w:val="40"/>
    <w:qFormat/>
    <w:rsid w:val="00176967"/>
    <w:pPr>
      <w:keepNext/>
      <w:spacing w:after="0" w:line="360" w:lineRule="auto"/>
      <w:jc w:val="both"/>
      <w:outlineLvl w:val="3"/>
    </w:pPr>
    <w:rPr>
      <w:rFonts w:ascii="Times New Roman" w:eastAsia="Times New Roman" w:hAnsi="Times New Roman" w:cs="Times New Roman"/>
      <w:sz w:val="28"/>
      <w:szCs w:val="28"/>
      <w:lang w:eastAsia="ru-RU"/>
    </w:rPr>
  </w:style>
  <w:style w:type="paragraph" w:styleId="5">
    <w:name w:val="heading 5"/>
    <w:basedOn w:val="a"/>
    <w:next w:val="a"/>
    <w:link w:val="50"/>
    <w:qFormat/>
    <w:rsid w:val="00176967"/>
    <w:pPr>
      <w:keepNext/>
      <w:spacing w:after="0" w:line="240" w:lineRule="auto"/>
      <w:jc w:val="center"/>
      <w:outlineLvl w:val="4"/>
    </w:pPr>
    <w:rPr>
      <w:rFonts w:ascii="Times New Roman" w:eastAsia="Times New Roman" w:hAnsi="Times New Roman" w:cs="Times New Roman"/>
      <w:b/>
      <w:bCs/>
      <w:sz w:val="30"/>
      <w:szCs w:val="30"/>
      <w:lang w:eastAsia="ru-RU"/>
    </w:rPr>
  </w:style>
  <w:style w:type="paragraph" w:styleId="6">
    <w:name w:val="heading 6"/>
    <w:basedOn w:val="a"/>
    <w:next w:val="a"/>
    <w:link w:val="60"/>
    <w:uiPriority w:val="99"/>
    <w:qFormat/>
    <w:rsid w:val="00176967"/>
    <w:pPr>
      <w:spacing w:before="240" w:after="60" w:line="240" w:lineRule="auto"/>
      <w:jc w:val="both"/>
      <w:outlineLvl w:val="5"/>
    </w:pPr>
    <w:rPr>
      <w:rFonts w:ascii="Times New Roman" w:eastAsia="Times New Roman" w:hAnsi="Times New Roman" w:cs="Times New Roman"/>
      <w:i/>
      <w:szCs w:val="20"/>
      <w:lang w:eastAsia="ru-RU"/>
    </w:rPr>
  </w:style>
  <w:style w:type="paragraph" w:styleId="7">
    <w:name w:val="heading 7"/>
    <w:basedOn w:val="a"/>
    <w:next w:val="a"/>
    <w:link w:val="70"/>
    <w:qFormat/>
    <w:rsid w:val="00176967"/>
    <w:pPr>
      <w:spacing w:before="240" w:after="60" w:line="240" w:lineRule="auto"/>
      <w:jc w:val="both"/>
      <w:outlineLvl w:val="6"/>
    </w:pPr>
    <w:rPr>
      <w:rFonts w:ascii="Times New Roman" w:eastAsia="Times New Roman" w:hAnsi="Times New Roman" w:cs="Times New Roman"/>
      <w:sz w:val="20"/>
      <w:szCs w:val="20"/>
      <w:lang w:eastAsia="ru-RU"/>
    </w:rPr>
  </w:style>
  <w:style w:type="paragraph" w:styleId="8">
    <w:name w:val="heading 8"/>
    <w:basedOn w:val="a"/>
    <w:next w:val="a"/>
    <w:link w:val="80"/>
    <w:uiPriority w:val="99"/>
    <w:qFormat/>
    <w:rsid w:val="00176967"/>
    <w:pPr>
      <w:keepNext/>
      <w:spacing w:after="0" w:line="240" w:lineRule="auto"/>
      <w:jc w:val="center"/>
      <w:outlineLvl w:val="7"/>
    </w:pPr>
    <w:rPr>
      <w:rFonts w:ascii="Times New Roman" w:eastAsia="Times New Roman" w:hAnsi="Times New Roman" w:cs="Times New Roman"/>
      <w:b/>
      <w:bCs/>
      <w:sz w:val="24"/>
      <w:szCs w:val="24"/>
      <w:lang w:eastAsia="ru-RU"/>
    </w:rPr>
  </w:style>
  <w:style w:type="paragraph" w:styleId="9">
    <w:name w:val="heading 9"/>
    <w:basedOn w:val="a"/>
    <w:next w:val="a"/>
    <w:link w:val="90"/>
    <w:uiPriority w:val="99"/>
    <w:qFormat/>
    <w:rsid w:val="00176967"/>
    <w:pPr>
      <w:keepNext/>
      <w:spacing w:after="0" w:line="240" w:lineRule="auto"/>
      <w:jc w:val="both"/>
      <w:outlineLvl w:val="8"/>
    </w:pPr>
    <w:rPr>
      <w:rFonts w:ascii="Times New Roman" w:eastAsia="Times New Roman" w:hAnsi="Times New Roman" w:cs="Times New Roman"/>
      <w:b/>
      <w:b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6967"/>
    <w:rPr>
      <w:rFonts w:ascii="Times New Roman" w:eastAsia="Times New Roman" w:hAnsi="Times New Roman" w:cs="Times New Roman"/>
      <w:sz w:val="32"/>
      <w:szCs w:val="20"/>
      <w:lang w:val="en-US" w:eastAsia="ru-RU"/>
    </w:rPr>
  </w:style>
  <w:style w:type="character" w:customStyle="1" w:styleId="20">
    <w:name w:val="Заголовок 2 Знак"/>
    <w:basedOn w:val="a0"/>
    <w:link w:val="2"/>
    <w:rsid w:val="00176967"/>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76967"/>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176967"/>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176967"/>
    <w:rPr>
      <w:rFonts w:ascii="Times New Roman" w:eastAsia="Times New Roman" w:hAnsi="Times New Roman" w:cs="Times New Roman"/>
      <w:b/>
      <w:bCs/>
      <w:sz w:val="30"/>
      <w:szCs w:val="30"/>
      <w:lang w:eastAsia="ru-RU"/>
    </w:rPr>
  </w:style>
  <w:style w:type="character" w:customStyle="1" w:styleId="60">
    <w:name w:val="Заголовок 6 Знак"/>
    <w:basedOn w:val="a0"/>
    <w:link w:val="6"/>
    <w:uiPriority w:val="99"/>
    <w:rsid w:val="00176967"/>
    <w:rPr>
      <w:rFonts w:ascii="Times New Roman" w:eastAsia="Times New Roman" w:hAnsi="Times New Roman" w:cs="Times New Roman"/>
      <w:i/>
      <w:szCs w:val="20"/>
      <w:lang w:eastAsia="ru-RU"/>
    </w:rPr>
  </w:style>
  <w:style w:type="character" w:customStyle="1" w:styleId="70">
    <w:name w:val="Заголовок 7 Знак"/>
    <w:basedOn w:val="a0"/>
    <w:link w:val="7"/>
    <w:rsid w:val="00176967"/>
    <w:rPr>
      <w:rFonts w:ascii="Times New Roman" w:eastAsia="Times New Roman" w:hAnsi="Times New Roman" w:cs="Times New Roman"/>
      <w:sz w:val="20"/>
      <w:szCs w:val="20"/>
      <w:lang w:eastAsia="ru-RU"/>
    </w:rPr>
  </w:style>
  <w:style w:type="character" w:customStyle="1" w:styleId="80">
    <w:name w:val="Заголовок 8 Знак"/>
    <w:basedOn w:val="a0"/>
    <w:link w:val="8"/>
    <w:uiPriority w:val="99"/>
    <w:rsid w:val="00176967"/>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uiPriority w:val="99"/>
    <w:rsid w:val="00176967"/>
    <w:rPr>
      <w:rFonts w:ascii="Times New Roman" w:eastAsia="Times New Roman" w:hAnsi="Times New Roman" w:cs="Times New Roman"/>
      <w:b/>
      <w:bCs/>
      <w:color w:val="000000"/>
      <w:sz w:val="28"/>
      <w:szCs w:val="28"/>
      <w:lang w:eastAsia="ru-RU"/>
    </w:rPr>
  </w:style>
  <w:style w:type="numbering" w:customStyle="1" w:styleId="11">
    <w:name w:val="Нет списка1"/>
    <w:next w:val="a2"/>
    <w:semiHidden/>
    <w:rsid w:val="00176967"/>
  </w:style>
  <w:style w:type="paragraph" w:styleId="a3">
    <w:name w:val="Normal (Web)"/>
    <w:basedOn w:val="a"/>
    <w:rsid w:val="00176967"/>
    <w:pPr>
      <w:spacing w:after="0" w:line="240" w:lineRule="auto"/>
    </w:pPr>
    <w:rPr>
      <w:rFonts w:ascii="Verdana" w:eastAsia="Times New Roman" w:hAnsi="Verdana" w:cs="Times New Roman"/>
      <w:lang w:eastAsia="ru-RU"/>
    </w:rPr>
  </w:style>
  <w:style w:type="paragraph" w:styleId="a4">
    <w:name w:val="header"/>
    <w:basedOn w:val="a"/>
    <w:link w:val="a5"/>
    <w:uiPriority w:val="99"/>
    <w:rsid w:val="0017696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176967"/>
    <w:rPr>
      <w:rFonts w:ascii="Times New Roman" w:eastAsia="Times New Roman" w:hAnsi="Times New Roman" w:cs="Times New Roman"/>
      <w:sz w:val="24"/>
      <w:szCs w:val="24"/>
      <w:lang w:eastAsia="ru-RU"/>
    </w:rPr>
  </w:style>
  <w:style w:type="paragraph" w:styleId="a6">
    <w:name w:val="Title"/>
    <w:basedOn w:val="a"/>
    <w:link w:val="a7"/>
    <w:qFormat/>
    <w:rsid w:val="00176967"/>
    <w:pPr>
      <w:spacing w:after="0" w:line="240" w:lineRule="auto"/>
      <w:jc w:val="center"/>
    </w:pPr>
    <w:rPr>
      <w:rFonts w:ascii="Times New Roman" w:eastAsia="Times New Roman" w:hAnsi="Times New Roman" w:cs="Times New Roman"/>
      <w:b/>
      <w:sz w:val="28"/>
      <w:szCs w:val="20"/>
      <w:lang w:eastAsia="ru-RU"/>
    </w:rPr>
  </w:style>
  <w:style w:type="character" w:customStyle="1" w:styleId="a7">
    <w:name w:val="Название Знак"/>
    <w:basedOn w:val="a0"/>
    <w:link w:val="a6"/>
    <w:rsid w:val="00176967"/>
    <w:rPr>
      <w:rFonts w:ascii="Times New Roman" w:eastAsia="Times New Roman" w:hAnsi="Times New Roman" w:cs="Times New Roman"/>
      <w:b/>
      <w:sz w:val="28"/>
      <w:szCs w:val="20"/>
      <w:lang w:eastAsia="ru-RU"/>
    </w:rPr>
  </w:style>
  <w:style w:type="paragraph" w:styleId="a8">
    <w:name w:val="Body Text"/>
    <w:basedOn w:val="a"/>
    <w:link w:val="a9"/>
    <w:rsid w:val="00176967"/>
    <w:pPr>
      <w:spacing w:after="0" w:line="240" w:lineRule="auto"/>
      <w:jc w:val="both"/>
    </w:pPr>
    <w:rPr>
      <w:rFonts w:ascii="Times New Roman" w:eastAsia="Times New Roman" w:hAnsi="Times New Roman" w:cs="Times New Roman"/>
      <w:sz w:val="32"/>
      <w:szCs w:val="20"/>
      <w:lang w:val="en-US" w:eastAsia="ru-RU"/>
    </w:rPr>
  </w:style>
  <w:style w:type="character" w:customStyle="1" w:styleId="a9">
    <w:name w:val="Основной текст Знак"/>
    <w:basedOn w:val="a0"/>
    <w:link w:val="a8"/>
    <w:rsid w:val="00176967"/>
    <w:rPr>
      <w:rFonts w:ascii="Times New Roman" w:eastAsia="Times New Roman" w:hAnsi="Times New Roman" w:cs="Times New Roman"/>
      <w:sz w:val="32"/>
      <w:szCs w:val="20"/>
      <w:lang w:val="en-US" w:eastAsia="ru-RU"/>
    </w:rPr>
  </w:style>
  <w:style w:type="paragraph" w:styleId="aa">
    <w:name w:val="Body Text Indent"/>
    <w:basedOn w:val="a"/>
    <w:link w:val="ab"/>
    <w:rsid w:val="00176967"/>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176967"/>
    <w:rPr>
      <w:rFonts w:ascii="Times New Roman" w:eastAsia="Times New Roman" w:hAnsi="Times New Roman" w:cs="Times New Roman"/>
      <w:sz w:val="24"/>
      <w:szCs w:val="24"/>
      <w:lang w:eastAsia="ru-RU"/>
    </w:rPr>
  </w:style>
  <w:style w:type="paragraph" w:styleId="21">
    <w:name w:val="Body Text 2"/>
    <w:basedOn w:val="a"/>
    <w:link w:val="22"/>
    <w:rsid w:val="00176967"/>
    <w:pPr>
      <w:spacing w:after="0" w:line="240" w:lineRule="auto"/>
      <w:jc w:val="center"/>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176967"/>
    <w:rPr>
      <w:rFonts w:ascii="Times New Roman" w:eastAsia="Times New Roman" w:hAnsi="Times New Roman" w:cs="Times New Roman"/>
      <w:sz w:val="24"/>
      <w:szCs w:val="24"/>
      <w:lang w:eastAsia="ru-RU"/>
    </w:rPr>
  </w:style>
  <w:style w:type="paragraph" w:styleId="31">
    <w:name w:val="Body Text 3"/>
    <w:basedOn w:val="a"/>
    <w:link w:val="32"/>
    <w:rsid w:val="00176967"/>
    <w:pPr>
      <w:spacing w:after="0" w:line="240" w:lineRule="auto"/>
      <w:jc w:val="center"/>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1"/>
    <w:rsid w:val="00176967"/>
    <w:rPr>
      <w:rFonts w:ascii="Times New Roman" w:eastAsia="Times New Roman" w:hAnsi="Times New Roman" w:cs="Times New Roman"/>
      <w:sz w:val="24"/>
      <w:szCs w:val="24"/>
      <w:lang w:eastAsia="ru-RU"/>
    </w:rPr>
  </w:style>
  <w:style w:type="paragraph" w:styleId="23">
    <w:name w:val="Body Text Indent 2"/>
    <w:basedOn w:val="a"/>
    <w:link w:val="24"/>
    <w:rsid w:val="00176967"/>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176967"/>
    <w:rPr>
      <w:rFonts w:ascii="Times New Roman" w:eastAsia="Times New Roman" w:hAnsi="Times New Roman" w:cs="Times New Roman"/>
      <w:sz w:val="24"/>
      <w:szCs w:val="24"/>
      <w:lang w:eastAsia="ru-RU"/>
    </w:rPr>
  </w:style>
  <w:style w:type="paragraph" w:styleId="33">
    <w:name w:val="Body Text Indent 3"/>
    <w:aliases w:val="Знак"/>
    <w:basedOn w:val="a"/>
    <w:link w:val="34"/>
    <w:rsid w:val="0017696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aliases w:val="Знак Знак1"/>
    <w:basedOn w:val="a0"/>
    <w:link w:val="33"/>
    <w:rsid w:val="00176967"/>
    <w:rPr>
      <w:rFonts w:ascii="Times New Roman" w:eastAsia="Times New Roman" w:hAnsi="Times New Roman" w:cs="Times New Roman"/>
      <w:sz w:val="16"/>
      <w:szCs w:val="16"/>
      <w:lang w:eastAsia="ru-RU"/>
    </w:rPr>
  </w:style>
  <w:style w:type="paragraph" w:customStyle="1" w:styleId="ConsPlusNormal">
    <w:name w:val="ConsPlusNormal"/>
    <w:rsid w:val="001769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maintext">
    <w:name w:val="main_text"/>
    <w:basedOn w:val="a"/>
    <w:rsid w:val="00176967"/>
    <w:pPr>
      <w:spacing w:after="0" w:line="300" w:lineRule="atLeast"/>
      <w:ind w:firstLine="400"/>
      <w:jc w:val="both"/>
    </w:pPr>
    <w:rPr>
      <w:rFonts w:ascii="Verdana" w:eastAsia="Times New Roman" w:hAnsi="Verdana" w:cs="Times New Roman"/>
      <w:color w:val="000000"/>
      <w:sz w:val="24"/>
      <w:szCs w:val="24"/>
      <w:lang w:eastAsia="ru-RU"/>
    </w:rPr>
  </w:style>
  <w:style w:type="paragraph" w:customStyle="1" w:styleId="center">
    <w:name w:val="center"/>
    <w:basedOn w:val="a"/>
    <w:rsid w:val="00176967"/>
    <w:pPr>
      <w:spacing w:after="0" w:line="300" w:lineRule="atLeast"/>
      <w:jc w:val="center"/>
    </w:pPr>
    <w:rPr>
      <w:rFonts w:ascii="Verdana" w:eastAsia="Times New Roman" w:hAnsi="Verdana" w:cs="Times New Roman"/>
      <w:color w:val="000000"/>
      <w:sz w:val="24"/>
      <w:szCs w:val="24"/>
      <w:lang w:eastAsia="ru-RU"/>
    </w:rPr>
  </w:style>
  <w:style w:type="paragraph" w:styleId="ac">
    <w:name w:val="List Paragraph"/>
    <w:basedOn w:val="a"/>
    <w:uiPriority w:val="34"/>
    <w:qFormat/>
    <w:rsid w:val="00176967"/>
    <w:pPr>
      <w:spacing w:after="0" w:line="240" w:lineRule="auto"/>
      <w:ind w:left="720" w:firstLine="709"/>
      <w:jc w:val="both"/>
    </w:pPr>
    <w:rPr>
      <w:rFonts w:ascii="Times New Roman" w:eastAsia="Calibri" w:hAnsi="Times New Roman" w:cs="Times New Roman"/>
      <w:sz w:val="28"/>
      <w:szCs w:val="28"/>
    </w:rPr>
  </w:style>
  <w:style w:type="paragraph" w:customStyle="1" w:styleId="western">
    <w:name w:val="western"/>
    <w:basedOn w:val="a"/>
    <w:rsid w:val="00176967"/>
    <w:pPr>
      <w:spacing w:before="100" w:beforeAutospacing="1" w:after="115" w:line="240" w:lineRule="auto"/>
    </w:pPr>
    <w:rPr>
      <w:rFonts w:ascii="Times New Roman" w:eastAsia="Times New Roman" w:hAnsi="Times New Roman" w:cs="Times New Roman"/>
      <w:b/>
      <w:bCs/>
      <w:color w:val="000000"/>
      <w:sz w:val="28"/>
      <w:szCs w:val="28"/>
      <w:lang w:eastAsia="ru-RU"/>
    </w:rPr>
  </w:style>
  <w:style w:type="character" w:customStyle="1" w:styleId="ft">
    <w:name w:val="ft"/>
    <w:basedOn w:val="a0"/>
    <w:rsid w:val="00176967"/>
  </w:style>
  <w:style w:type="paragraph" w:customStyle="1" w:styleId="CharChar1CharChar1CharChar">
    <w:name w:val="Char Char Знак Знак1 Char Char1 Знак Знак Char Char Знак Знак Знак Знак"/>
    <w:basedOn w:val="a"/>
    <w:uiPriority w:val="99"/>
    <w:rsid w:val="00176967"/>
    <w:pPr>
      <w:spacing w:before="100" w:beforeAutospacing="1" w:after="100" w:afterAutospacing="1" w:line="240" w:lineRule="auto"/>
    </w:pPr>
    <w:rPr>
      <w:rFonts w:ascii="Tahoma" w:eastAsia="Times New Roman" w:hAnsi="Tahoma" w:cs="Tahoma"/>
      <w:sz w:val="20"/>
      <w:szCs w:val="20"/>
      <w:lang w:val="en-US"/>
    </w:rPr>
  </w:style>
  <w:style w:type="paragraph" w:customStyle="1" w:styleId="12">
    <w:name w:val="1"/>
    <w:basedOn w:val="a"/>
    <w:next w:val="a"/>
    <w:semiHidden/>
    <w:rsid w:val="00176967"/>
    <w:pPr>
      <w:spacing w:after="160" w:line="240" w:lineRule="exact"/>
    </w:pPr>
    <w:rPr>
      <w:rFonts w:ascii="Arial" w:eastAsia="Times New Roman" w:hAnsi="Arial" w:cs="Arial"/>
      <w:sz w:val="20"/>
      <w:szCs w:val="20"/>
      <w:lang w:val="en-US"/>
    </w:rPr>
  </w:style>
  <w:style w:type="paragraph" w:styleId="ad">
    <w:name w:val="Balloon Text"/>
    <w:basedOn w:val="a"/>
    <w:link w:val="ae"/>
    <w:uiPriority w:val="99"/>
    <w:rsid w:val="00176967"/>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rsid w:val="00176967"/>
    <w:rPr>
      <w:rFonts w:ascii="Tahoma" w:eastAsia="Times New Roman" w:hAnsi="Tahoma" w:cs="Tahoma"/>
      <w:sz w:val="16"/>
      <w:szCs w:val="16"/>
      <w:lang w:eastAsia="ru-RU"/>
    </w:rPr>
  </w:style>
  <w:style w:type="paragraph" w:customStyle="1" w:styleId="13">
    <w:name w:val="Знак Знак1 Знак"/>
    <w:basedOn w:val="a"/>
    <w:rsid w:val="00176967"/>
    <w:pPr>
      <w:spacing w:after="160" w:line="240" w:lineRule="exact"/>
    </w:pPr>
    <w:rPr>
      <w:rFonts w:ascii="Arial" w:eastAsia="Times New Roman" w:hAnsi="Arial" w:cs="Arial"/>
      <w:sz w:val="20"/>
      <w:szCs w:val="20"/>
      <w:lang w:val="en-US"/>
    </w:rPr>
  </w:style>
  <w:style w:type="character" w:customStyle="1" w:styleId="af">
    <w:name w:val="Текст Знак"/>
    <w:link w:val="af0"/>
    <w:uiPriority w:val="99"/>
    <w:locked/>
    <w:rsid w:val="00176967"/>
    <w:rPr>
      <w:rFonts w:ascii="Courier New" w:hAnsi="Courier New" w:cs="Courier New"/>
      <w:lang w:val="x-none" w:eastAsia="x-none"/>
    </w:rPr>
  </w:style>
  <w:style w:type="paragraph" w:styleId="af0">
    <w:name w:val="Plain Text"/>
    <w:basedOn w:val="a"/>
    <w:link w:val="af"/>
    <w:uiPriority w:val="99"/>
    <w:rsid w:val="00176967"/>
    <w:pPr>
      <w:spacing w:after="0" w:line="240" w:lineRule="auto"/>
    </w:pPr>
    <w:rPr>
      <w:rFonts w:ascii="Courier New" w:hAnsi="Courier New" w:cs="Courier New"/>
      <w:lang w:val="x-none" w:eastAsia="x-none"/>
    </w:rPr>
  </w:style>
  <w:style w:type="character" w:customStyle="1" w:styleId="14">
    <w:name w:val="Текст Знак1"/>
    <w:basedOn w:val="a0"/>
    <w:uiPriority w:val="99"/>
    <w:semiHidden/>
    <w:rsid w:val="00176967"/>
    <w:rPr>
      <w:rFonts w:ascii="Consolas" w:hAnsi="Consolas" w:cs="Consolas"/>
      <w:sz w:val="21"/>
      <w:szCs w:val="21"/>
    </w:rPr>
  </w:style>
  <w:style w:type="paragraph" w:styleId="af1">
    <w:name w:val="No Spacing"/>
    <w:link w:val="af2"/>
    <w:uiPriority w:val="99"/>
    <w:qFormat/>
    <w:rsid w:val="00176967"/>
    <w:pPr>
      <w:spacing w:after="0" w:line="240" w:lineRule="auto"/>
    </w:pPr>
    <w:rPr>
      <w:rFonts w:ascii="Calibri" w:eastAsia="Calibri" w:hAnsi="Calibri" w:cs="Times New Roman"/>
    </w:rPr>
  </w:style>
  <w:style w:type="paragraph" w:customStyle="1" w:styleId="af3">
    <w:name w:val="Знак Знак Знак"/>
    <w:basedOn w:val="a"/>
    <w:uiPriority w:val="99"/>
    <w:rsid w:val="00176967"/>
    <w:pPr>
      <w:spacing w:after="160" w:line="240" w:lineRule="exact"/>
    </w:pPr>
    <w:rPr>
      <w:rFonts w:ascii="Verdana" w:eastAsia="Times New Roman" w:hAnsi="Verdana" w:cs="Verdana"/>
      <w:sz w:val="20"/>
      <w:szCs w:val="20"/>
      <w:lang w:val="en-US"/>
    </w:rPr>
  </w:style>
  <w:style w:type="character" w:styleId="af4">
    <w:name w:val="Hyperlink"/>
    <w:uiPriority w:val="99"/>
    <w:rsid w:val="00176967"/>
    <w:rPr>
      <w:color w:val="0000FF"/>
      <w:u w:val="single"/>
    </w:rPr>
  </w:style>
  <w:style w:type="paragraph" w:customStyle="1" w:styleId="msonormalcxspmiddle">
    <w:name w:val="msonormalcxspmiddle"/>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8">
    <w:name w:val="fontstyle28"/>
    <w:basedOn w:val="a0"/>
    <w:rsid w:val="00176967"/>
  </w:style>
  <w:style w:type="character" w:customStyle="1" w:styleId="51">
    <w:name w:val="Основной текст (5)_"/>
    <w:link w:val="52"/>
    <w:locked/>
    <w:rsid w:val="00176967"/>
    <w:rPr>
      <w:b/>
      <w:bCs/>
      <w:sz w:val="26"/>
      <w:szCs w:val="26"/>
      <w:shd w:val="clear" w:color="auto" w:fill="FFFFFF"/>
    </w:rPr>
  </w:style>
  <w:style w:type="paragraph" w:customStyle="1" w:styleId="52">
    <w:name w:val="Основной текст (5)"/>
    <w:basedOn w:val="a"/>
    <w:link w:val="51"/>
    <w:rsid w:val="00176967"/>
    <w:pPr>
      <w:widowControl w:val="0"/>
      <w:shd w:val="clear" w:color="auto" w:fill="FFFFFF"/>
      <w:spacing w:after="480" w:line="240" w:lineRule="atLeast"/>
      <w:ind w:hanging="360"/>
      <w:jc w:val="right"/>
    </w:pPr>
    <w:rPr>
      <w:b/>
      <w:bCs/>
      <w:sz w:val="26"/>
      <w:szCs w:val="26"/>
      <w:shd w:val="clear" w:color="auto" w:fill="FFFFFF"/>
    </w:rPr>
  </w:style>
  <w:style w:type="character" w:customStyle="1" w:styleId="BodyTextChar">
    <w:name w:val="Body Text Char"/>
    <w:locked/>
    <w:rsid w:val="00176967"/>
    <w:rPr>
      <w:sz w:val="23"/>
      <w:szCs w:val="23"/>
      <w:shd w:val="clear" w:color="auto" w:fill="FFFFFF"/>
      <w:lang w:bidi="ar-SA"/>
    </w:rPr>
  </w:style>
  <w:style w:type="paragraph" w:customStyle="1" w:styleId="s1">
    <w:name w:val="s_1"/>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uiPriority w:val="99"/>
    <w:qFormat/>
    <w:rsid w:val="00176967"/>
    <w:rPr>
      <w:i/>
      <w:iCs/>
    </w:rPr>
  </w:style>
  <w:style w:type="numbering" w:customStyle="1" w:styleId="110">
    <w:name w:val="Нет списка11"/>
    <w:next w:val="a2"/>
    <w:uiPriority w:val="99"/>
    <w:semiHidden/>
    <w:unhideWhenUsed/>
    <w:rsid w:val="00176967"/>
  </w:style>
  <w:style w:type="numbering" w:customStyle="1" w:styleId="25">
    <w:name w:val="Нет списка2"/>
    <w:next w:val="a2"/>
    <w:uiPriority w:val="99"/>
    <w:semiHidden/>
    <w:unhideWhenUsed/>
    <w:rsid w:val="00176967"/>
  </w:style>
  <w:style w:type="numbering" w:customStyle="1" w:styleId="111">
    <w:name w:val="Нет списка111"/>
    <w:next w:val="a2"/>
    <w:uiPriority w:val="99"/>
    <w:semiHidden/>
    <w:unhideWhenUsed/>
    <w:rsid w:val="00176967"/>
  </w:style>
  <w:style w:type="character" w:customStyle="1" w:styleId="310">
    <w:name w:val="Основной текст с отступом 3 Знак1"/>
    <w:uiPriority w:val="99"/>
    <w:semiHidden/>
    <w:rsid w:val="00176967"/>
    <w:rPr>
      <w:sz w:val="16"/>
      <w:szCs w:val="16"/>
    </w:rPr>
  </w:style>
  <w:style w:type="numbering" w:customStyle="1" w:styleId="1111">
    <w:name w:val="Нет списка1111"/>
    <w:next w:val="a2"/>
    <w:uiPriority w:val="99"/>
    <w:semiHidden/>
    <w:rsid w:val="00176967"/>
  </w:style>
  <w:style w:type="paragraph" w:customStyle="1" w:styleId="ConsPlusTitle">
    <w:name w:val="ConsPlusTitle"/>
    <w:rsid w:val="0017696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5">
    <w:name w:val="Абзац списка1"/>
    <w:basedOn w:val="a"/>
    <w:uiPriority w:val="99"/>
    <w:rsid w:val="00176967"/>
    <w:pPr>
      <w:spacing w:after="0" w:line="240" w:lineRule="auto"/>
      <w:ind w:left="720"/>
      <w:contextualSpacing/>
    </w:pPr>
    <w:rPr>
      <w:rFonts w:ascii="Times New Roman" w:eastAsia="MS Mincho" w:hAnsi="Times New Roman" w:cs="Times New Roman"/>
      <w:sz w:val="24"/>
      <w:szCs w:val="24"/>
      <w:lang w:eastAsia="ja-JP"/>
    </w:rPr>
  </w:style>
  <w:style w:type="character" w:customStyle="1" w:styleId="links8">
    <w:name w:val="link s_8"/>
    <w:rsid w:val="00176967"/>
  </w:style>
  <w:style w:type="paragraph" w:customStyle="1" w:styleId="ConsPlusCell">
    <w:name w:val="ConsPlusCell"/>
    <w:rsid w:val="0017696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6">
    <w:name w:val="Верхний колонтитул Знак1"/>
    <w:uiPriority w:val="99"/>
    <w:semiHidden/>
    <w:rsid w:val="00176967"/>
  </w:style>
  <w:style w:type="character" w:customStyle="1" w:styleId="af6">
    <w:name w:val="Нижний колонтитул Знак"/>
    <w:link w:val="af7"/>
    <w:uiPriority w:val="99"/>
    <w:locked/>
    <w:rsid w:val="00176967"/>
    <w:rPr>
      <w:rFonts w:ascii="Calibri" w:hAnsi="Calibri"/>
    </w:rPr>
  </w:style>
  <w:style w:type="paragraph" w:styleId="af7">
    <w:name w:val="footer"/>
    <w:basedOn w:val="a"/>
    <w:link w:val="af6"/>
    <w:uiPriority w:val="99"/>
    <w:rsid w:val="00176967"/>
    <w:pPr>
      <w:tabs>
        <w:tab w:val="center" w:pos="4677"/>
        <w:tab w:val="right" w:pos="9355"/>
      </w:tabs>
      <w:spacing w:after="0" w:line="240" w:lineRule="auto"/>
    </w:pPr>
    <w:rPr>
      <w:rFonts w:ascii="Calibri" w:hAnsi="Calibri"/>
    </w:rPr>
  </w:style>
  <w:style w:type="character" w:customStyle="1" w:styleId="17">
    <w:name w:val="Нижний колонтитул Знак1"/>
    <w:basedOn w:val="a0"/>
    <w:uiPriority w:val="99"/>
    <w:rsid w:val="00176967"/>
  </w:style>
  <w:style w:type="character" w:customStyle="1" w:styleId="af8">
    <w:name w:val="Гипертекстовая ссылка"/>
    <w:uiPriority w:val="99"/>
    <w:rsid w:val="00176967"/>
    <w:rPr>
      <w:color w:val="106BBE"/>
    </w:rPr>
  </w:style>
  <w:style w:type="paragraph" w:customStyle="1" w:styleId="af9">
    <w:name w:val="Комментарий"/>
    <w:basedOn w:val="a"/>
    <w:next w:val="a"/>
    <w:uiPriority w:val="99"/>
    <w:rsid w:val="00176967"/>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a">
    <w:name w:val="Информация о версии"/>
    <w:basedOn w:val="af9"/>
    <w:next w:val="a"/>
    <w:uiPriority w:val="99"/>
    <w:rsid w:val="00176967"/>
    <w:rPr>
      <w:i/>
      <w:iCs/>
    </w:rPr>
  </w:style>
  <w:style w:type="paragraph" w:customStyle="1" w:styleId="afb">
    <w:name w:val="Нормальный (таблица)"/>
    <w:basedOn w:val="a"/>
    <w:next w:val="a"/>
    <w:uiPriority w:val="99"/>
    <w:rsid w:val="00176967"/>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c">
    <w:name w:val="Прижатый влево"/>
    <w:basedOn w:val="a"/>
    <w:next w:val="a"/>
    <w:uiPriority w:val="99"/>
    <w:rsid w:val="00176967"/>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table" w:styleId="afd">
    <w:name w:val="Table Grid"/>
    <w:basedOn w:val="a1"/>
    <w:uiPriority w:val="59"/>
    <w:rsid w:val="001769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7696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s10">
    <w:name w:val="s1"/>
    <w:rsid w:val="00176967"/>
  </w:style>
  <w:style w:type="character" w:customStyle="1" w:styleId="afe">
    <w:name w:val="Основной текст_"/>
    <w:link w:val="41"/>
    <w:rsid w:val="00176967"/>
    <w:rPr>
      <w:sz w:val="27"/>
      <w:szCs w:val="27"/>
      <w:shd w:val="clear" w:color="auto" w:fill="FFFFFF"/>
    </w:rPr>
  </w:style>
  <w:style w:type="character" w:customStyle="1" w:styleId="18">
    <w:name w:val="Основной текст1"/>
    <w:rsid w:val="00176967"/>
  </w:style>
  <w:style w:type="character" w:customStyle="1" w:styleId="26">
    <w:name w:val="Основной текст2"/>
    <w:rsid w:val="00176967"/>
  </w:style>
  <w:style w:type="character" w:customStyle="1" w:styleId="35">
    <w:name w:val="Основной текст3"/>
    <w:rsid w:val="00176967"/>
    <w:rPr>
      <w:rFonts w:ascii="Times New Roman" w:eastAsia="Times New Roman" w:hAnsi="Times New Roman" w:cs="Times New Roman"/>
      <w:sz w:val="27"/>
      <w:szCs w:val="27"/>
      <w:u w:val="single"/>
      <w:shd w:val="clear" w:color="auto" w:fill="FFFFFF"/>
      <w:lang w:val="en-US"/>
    </w:rPr>
  </w:style>
  <w:style w:type="paragraph" w:customStyle="1" w:styleId="41">
    <w:name w:val="Основной текст4"/>
    <w:basedOn w:val="a"/>
    <w:link w:val="afe"/>
    <w:rsid w:val="00176967"/>
    <w:pPr>
      <w:shd w:val="clear" w:color="auto" w:fill="FFFFFF"/>
      <w:spacing w:after="5220" w:line="0" w:lineRule="atLeast"/>
    </w:pPr>
    <w:rPr>
      <w:sz w:val="27"/>
      <w:szCs w:val="27"/>
    </w:rPr>
  </w:style>
  <w:style w:type="numbering" w:customStyle="1" w:styleId="210">
    <w:name w:val="Нет списка21"/>
    <w:next w:val="a2"/>
    <w:semiHidden/>
    <w:unhideWhenUsed/>
    <w:rsid w:val="00176967"/>
  </w:style>
  <w:style w:type="paragraph" w:customStyle="1" w:styleId="aff">
    <w:name w:val="Знак Знак"/>
    <w:basedOn w:val="a"/>
    <w:rsid w:val="00176967"/>
    <w:pPr>
      <w:spacing w:after="160" w:line="240" w:lineRule="exact"/>
    </w:pPr>
    <w:rPr>
      <w:rFonts w:ascii="Verdana" w:eastAsia="Times New Roman" w:hAnsi="Verdana" w:cs="Times New Roman"/>
      <w:sz w:val="20"/>
      <w:szCs w:val="20"/>
      <w:lang w:val="en-US"/>
    </w:rPr>
  </w:style>
  <w:style w:type="character" w:customStyle="1" w:styleId="27">
    <w:name w:val="Основной текст (2)_"/>
    <w:link w:val="28"/>
    <w:locked/>
    <w:rsid w:val="00176967"/>
    <w:rPr>
      <w:shd w:val="clear" w:color="auto" w:fill="FFFFFF"/>
    </w:rPr>
  </w:style>
  <w:style w:type="paragraph" w:customStyle="1" w:styleId="28">
    <w:name w:val="Основной текст (2)"/>
    <w:basedOn w:val="a"/>
    <w:link w:val="27"/>
    <w:rsid w:val="00176967"/>
    <w:pPr>
      <w:widowControl w:val="0"/>
      <w:shd w:val="clear" w:color="auto" w:fill="FFFFFF"/>
      <w:spacing w:after="660" w:line="322" w:lineRule="exact"/>
    </w:pPr>
    <w:rPr>
      <w:shd w:val="clear" w:color="auto" w:fill="FFFFFF"/>
    </w:rPr>
  </w:style>
  <w:style w:type="numbering" w:customStyle="1" w:styleId="11111">
    <w:name w:val="Нет списка11111"/>
    <w:next w:val="a2"/>
    <w:uiPriority w:val="99"/>
    <w:semiHidden/>
    <w:unhideWhenUsed/>
    <w:rsid w:val="00176967"/>
  </w:style>
  <w:style w:type="character" w:customStyle="1" w:styleId="T1">
    <w:name w:val="T1"/>
    <w:rsid w:val="00176967"/>
  </w:style>
  <w:style w:type="numbering" w:customStyle="1" w:styleId="211">
    <w:name w:val="Нет списка211"/>
    <w:next w:val="a2"/>
    <w:uiPriority w:val="99"/>
    <w:semiHidden/>
    <w:unhideWhenUsed/>
    <w:rsid w:val="00176967"/>
  </w:style>
  <w:style w:type="character" w:styleId="aff0">
    <w:name w:val="page number"/>
    <w:rsid w:val="00176967"/>
    <w:rPr>
      <w:rFonts w:cs="Times New Roman"/>
    </w:rPr>
  </w:style>
  <w:style w:type="paragraph" w:customStyle="1" w:styleId="aff1">
    <w:name w:val="Таблица"/>
    <w:basedOn w:val="a"/>
    <w:uiPriority w:val="99"/>
    <w:rsid w:val="00176967"/>
    <w:pPr>
      <w:spacing w:before="60" w:after="0" w:line="240" w:lineRule="auto"/>
      <w:jc w:val="center"/>
    </w:pPr>
    <w:rPr>
      <w:rFonts w:ascii="Times New Roman" w:eastAsia="Times New Roman" w:hAnsi="Times New Roman" w:cs="Times New Roman"/>
      <w:spacing w:val="-20"/>
      <w:sz w:val="24"/>
      <w:szCs w:val="20"/>
      <w:lang w:eastAsia="ru-RU"/>
    </w:rPr>
  </w:style>
  <w:style w:type="paragraph" w:customStyle="1" w:styleId="aff2">
    <w:name w:val="Формула"/>
    <w:basedOn w:val="a"/>
    <w:uiPriority w:val="99"/>
    <w:rsid w:val="00176967"/>
    <w:pPr>
      <w:spacing w:before="60" w:after="0" w:line="240" w:lineRule="auto"/>
      <w:jc w:val="center"/>
    </w:pPr>
    <w:rPr>
      <w:rFonts w:ascii="Times New Roman" w:eastAsia="Times New Roman" w:hAnsi="Times New Roman" w:cs="Times New Roman"/>
      <w:sz w:val="26"/>
      <w:szCs w:val="20"/>
      <w:lang w:eastAsia="ru-RU"/>
    </w:rPr>
  </w:style>
  <w:style w:type="paragraph" w:styleId="29">
    <w:name w:val="toc 2"/>
    <w:basedOn w:val="a"/>
    <w:next w:val="a"/>
    <w:uiPriority w:val="99"/>
    <w:rsid w:val="00176967"/>
    <w:pPr>
      <w:tabs>
        <w:tab w:val="right" w:leader="dot" w:pos="9355"/>
      </w:tabs>
      <w:spacing w:before="60" w:after="0" w:line="240" w:lineRule="auto"/>
      <w:ind w:left="200"/>
      <w:jc w:val="both"/>
    </w:pPr>
    <w:rPr>
      <w:rFonts w:ascii="Times New Roman" w:eastAsia="Times New Roman" w:hAnsi="Times New Roman" w:cs="Times New Roman"/>
      <w:b/>
      <w:noProof/>
      <w:sz w:val="24"/>
      <w:szCs w:val="20"/>
      <w:lang w:eastAsia="ru-RU"/>
    </w:rPr>
  </w:style>
  <w:style w:type="paragraph" w:styleId="19">
    <w:name w:val="toc 1"/>
    <w:basedOn w:val="a"/>
    <w:next w:val="a"/>
    <w:uiPriority w:val="99"/>
    <w:rsid w:val="00176967"/>
    <w:pPr>
      <w:tabs>
        <w:tab w:val="right" w:leader="dot" w:pos="9355"/>
      </w:tabs>
      <w:spacing w:before="60" w:after="0" w:line="240" w:lineRule="auto"/>
      <w:jc w:val="both"/>
    </w:pPr>
    <w:rPr>
      <w:rFonts w:ascii="Times New Roman" w:eastAsia="Times New Roman" w:hAnsi="Times New Roman" w:cs="Times New Roman"/>
      <w:b/>
      <w:sz w:val="26"/>
      <w:szCs w:val="20"/>
      <w:lang w:eastAsia="ru-RU"/>
    </w:rPr>
  </w:style>
  <w:style w:type="paragraph" w:styleId="36">
    <w:name w:val="toc 3"/>
    <w:basedOn w:val="a"/>
    <w:next w:val="a"/>
    <w:uiPriority w:val="99"/>
    <w:rsid w:val="00176967"/>
    <w:pPr>
      <w:tabs>
        <w:tab w:val="right" w:leader="dot" w:pos="9355"/>
      </w:tabs>
      <w:spacing w:before="60" w:after="0" w:line="240" w:lineRule="auto"/>
      <w:ind w:left="560" w:firstLine="709"/>
      <w:jc w:val="both"/>
    </w:pPr>
    <w:rPr>
      <w:rFonts w:ascii="Times New Roman" w:eastAsia="Times New Roman" w:hAnsi="Times New Roman" w:cs="Times New Roman"/>
      <w:sz w:val="26"/>
      <w:szCs w:val="20"/>
      <w:lang w:eastAsia="ru-RU"/>
    </w:rPr>
  </w:style>
  <w:style w:type="paragraph" w:styleId="42">
    <w:name w:val="toc 4"/>
    <w:basedOn w:val="a"/>
    <w:next w:val="a"/>
    <w:uiPriority w:val="99"/>
    <w:rsid w:val="00176967"/>
    <w:pPr>
      <w:tabs>
        <w:tab w:val="right" w:leader="dot" w:pos="9355"/>
      </w:tabs>
      <w:spacing w:before="60" w:after="0" w:line="240" w:lineRule="auto"/>
      <w:ind w:left="840" w:firstLine="709"/>
      <w:jc w:val="both"/>
    </w:pPr>
    <w:rPr>
      <w:rFonts w:ascii="Times New Roman" w:eastAsia="Times New Roman" w:hAnsi="Times New Roman" w:cs="Times New Roman"/>
      <w:sz w:val="26"/>
      <w:szCs w:val="20"/>
      <w:lang w:eastAsia="ru-RU"/>
    </w:rPr>
  </w:style>
  <w:style w:type="paragraph" w:styleId="53">
    <w:name w:val="toc 5"/>
    <w:basedOn w:val="a"/>
    <w:next w:val="a"/>
    <w:uiPriority w:val="99"/>
    <w:rsid w:val="00176967"/>
    <w:pPr>
      <w:tabs>
        <w:tab w:val="right" w:leader="dot" w:pos="9355"/>
      </w:tabs>
      <w:spacing w:before="60" w:after="0" w:line="240" w:lineRule="auto"/>
      <w:ind w:left="1120" w:firstLine="709"/>
      <w:jc w:val="both"/>
    </w:pPr>
    <w:rPr>
      <w:rFonts w:ascii="Times New Roman" w:eastAsia="Times New Roman" w:hAnsi="Times New Roman" w:cs="Times New Roman"/>
      <w:sz w:val="26"/>
      <w:szCs w:val="20"/>
      <w:lang w:eastAsia="ru-RU"/>
    </w:rPr>
  </w:style>
  <w:style w:type="paragraph" w:styleId="61">
    <w:name w:val="toc 6"/>
    <w:basedOn w:val="a"/>
    <w:next w:val="a"/>
    <w:uiPriority w:val="99"/>
    <w:rsid w:val="00176967"/>
    <w:pPr>
      <w:tabs>
        <w:tab w:val="right" w:leader="dot" w:pos="9355"/>
      </w:tabs>
      <w:spacing w:before="60" w:after="0" w:line="240" w:lineRule="auto"/>
      <w:ind w:left="1400" w:firstLine="709"/>
      <w:jc w:val="both"/>
    </w:pPr>
    <w:rPr>
      <w:rFonts w:ascii="Times New Roman" w:eastAsia="Times New Roman" w:hAnsi="Times New Roman" w:cs="Times New Roman"/>
      <w:sz w:val="26"/>
      <w:szCs w:val="20"/>
      <w:lang w:eastAsia="ru-RU"/>
    </w:rPr>
  </w:style>
  <w:style w:type="paragraph" w:styleId="71">
    <w:name w:val="toc 7"/>
    <w:basedOn w:val="a"/>
    <w:next w:val="a"/>
    <w:uiPriority w:val="99"/>
    <w:rsid w:val="00176967"/>
    <w:pPr>
      <w:tabs>
        <w:tab w:val="right" w:leader="dot" w:pos="9355"/>
      </w:tabs>
      <w:spacing w:before="60" w:after="0" w:line="240" w:lineRule="auto"/>
      <w:ind w:left="1680" w:firstLine="709"/>
      <w:jc w:val="both"/>
    </w:pPr>
    <w:rPr>
      <w:rFonts w:ascii="Times New Roman" w:eastAsia="Times New Roman" w:hAnsi="Times New Roman" w:cs="Times New Roman"/>
      <w:sz w:val="26"/>
      <w:szCs w:val="20"/>
      <w:lang w:eastAsia="ru-RU"/>
    </w:rPr>
  </w:style>
  <w:style w:type="paragraph" w:styleId="81">
    <w:name w:val="toc 8"/>
    <w:basedOn w:val="a"/>
    <w:next w:val="a"/>
    <w:uiPriority w:val="99"/>
    <w:rsid w:val="00176967"/>
    <w:pPr>
      <w:tabs>
        <w:tab w:val="right" w:leader="dot" w:pos="9355"/>
      </w:tabs>
      <w:spacing w:before="60" w:after="0" w:line="240" w:lineRule="auto"/>
      <w:ind w:left="1960" w:firstLine="709"/>
      <w:jc w:val="both"/>
    </w:pPr>
    <w:rPr>
      <w:rFonts w:ascii="Times New Roman" w:eastAsia="Times New Roman" w:hAnsi="Times New Roman" w:cs="Times New Roman"/>
      <w:sz w:val="26"/>
      <w:szCs w:val="20"/>
      <w:lang w:eastAsia="ru-RU"/>
    </w:rPr>
  </w:style>
  <w:style w:type="paragraph" w:styleId="91">
    <w:name w:val="toc 9"/>
    <w:basedOn w:val="a"/>
    <w:next w:val="a"/>
    <w:uiPriority w:val="99"/>
    <w:rsid w:val="00176967"/>
    <w:pPr>
      <w:tabs>
        <w:tab w:val="right" w:leader="dot" w:pos="9355"/>
      </w:tabs>
      <w:spacing w:before="60" w:after="0" w:line="240" w:lineRule="auto"/>
      <w:ind w:left="2240" w:firstLine="709"/>
      <w:jc w:val="both"/>
    </w:pPr>
    <w:rPr>
      <w:rFonts w:ascii="Times New Roman" w:eastAsia="Times New Roman" w:hAnsi="Times New Roman" w:cs="Times New Roman"/>
      <w:sz w:val="26"/>
      <w:szCs w:val="20"/>
      <w:lang w:eastAsia="ru-RU"/>
    </w:rPr>
  </w:style>
  <w:style w:type="paragraph" w:customStyle="1" w:styleId="1a">
    <w:name w:val="Обычный1"/>
    <w:uiPriority w:val="99"/>
    <w:rsid w:val="00176967"/>
    <w:pPr>
      <w:widowControl w:val="0"/>
      <w:spacing w:after="0" w:line="240" w:lineRule="auto"/>
    </w:pPr>
    <w:rPr>
      <w:rFonts w:ascii="Arial" w:eastAsia="Times New Roman" w:hAnsi="Arial" w:cs="Times New Roman"/>
      <w:sz w:val="20"/>
      <w:szCs w:val="20"/>
      <w:lang w:eastAsia="ru-RU"/>
    </w:rPr>
  </w:style>
  <w:style w:type="paragraph" w:styleId="aff3">
    <w:name w:val="Block Text"/>
    <w:basedOn w:val="a"/>
    <w:uiPriority w:val="99"/>
    <w:rsid w:val="00176967"/>
    <w:pPr>
      <w:spacing w:before="60" w:after="120" w:line="240" w:lineRule="auto"/>
      <w:ind w:left="2268" w:right="-29" w:hanging="1559"/>
      <w:jc w:val="both"/>
    </w:pPr>
    <w:rPr>
      <w:rFonts w:ascii="Times New Roman" w:eastAsia="Times New Roman" w:hAnsi="Times New Roman" w:cs="Times New Roman"/>
      <w:sz w:val="26"/>
      <w:szCs w:val="20"/>
      <w:lang w:eastAsia="ru-RU"/>
    </w:rPr>
  </w:style>
  <w:style w:type="paragraph" w:styleId="aff4">
    <w:name w:val="Document Map"/>
    <w:basedOn w:val="a"/>
    <w:link w:val="aff5"/>
    <w:uiPriority w:val="99"/>
    <w:rsid w:val="00176967"/>
    <w:pPr>
      <w:shd w:val="clear" w:color="auto" w:fill="000080"/>
      <w:spacing w:before="60" w:after="0" w:line="240" w:lineRule="auto"/>
      <w:ind w:firstLine="709"/>
      <w:jc w:val="both"/>
    </w:pPr>
    <w:rPr>
      <w:rFonts w:ascii="Tahoma" w:eastAsia="Times New Roman" w:hAnsi="Tahoma" w:cs="Times New Roman"/>
      <w:sz w:val="26"/>
      <w:szCs w:val="20"/>
      <w:lang w:eastAsia="ru-RU"/>
    </w:rPr>
  </w:style>
  <w:style w:type="character" w:customStyle="1" w:styleId="aff5">
    <w:name w:val="Схема документа Знак"/>
    <w:basedOn w:val="a0"/>
    <w:link w:val="aff4"/>
    <w:uiPriority w:val="99"/>
    <w:rsid w:val="00176967"/>
    <w:rPr>
      <w:rFonts w:ascii="Tahoma" w:eastAsia="Times New Roman" w:hAnsi="Tahoma" w:cs="Times New Roman"/>
      <w:sz w:val="26"/>
      <w:szCs w:val="20"/>
      <w:shd w:val="clear" w:color="auto" w:fill="000080"/>
      <w:lang w:eastAsia="ru-RU"/>
    </w:rPr>
  </w:style>
  <w:style w:type="paragraph" w:customStyle="1" w:styleId="1b">
    <w:name w:val="заголовок 1"/>
    <w:basedOn w:val="a"/>
    <w:next w:val="a"/>
    <w:uiPriority w:val="99"/>
    <w:rsid w:val="00176967"/>
    <w:pPr>
      <w:keepNext/>
      <w:widowControl w:val="0"/>
      <w:spacing w:after="0" w:line="240" w:lineRule="auto"/>
      <w:ind w:firstLine="851"/>
    </w:pPr>
    <w:rPr>
      <w:rFonts w:ascii="Times New Roman" w:eastAsia="Times New Roman" w:hAnsi="Times New Roman" w:cs="Times New Roman"/>
      <w:sz w:val="24"/>
      <w:szCs w:val="20"/>
      <w:lang w:eastAsia="ru-RU"/>
    </w:rPr>
  </w:style>
  <w:style w:type="paragraph" w:styleId="aff6">
    <w:name w:val="Subtitle"/>
    <w:basedOn w:val="a"/>
    <w:next w:val="a"/>
    <w:link w:val="aff7"/>
    <w:uiPriority w:val="99"/>
    <w:qFormat/>
    <w:rsid w:val="00176967"/>
    <w:pPr>
      <w:spacing w:before="60" w:after="600" w:line="240" w:lineRule="auto"/>
      <w:ind w:firstLine="709"/>
      <w:jc w:val="both"/>
    </w:pPr>
    <w:rPr>
      <w:rFonts w:ascii="Cambria" w:eastAsia="Times New Roman" w:hAnsi="Cambria" w:cs="Times New Roman"/>
      <w:i/>
      <w:iCs/>
      <w:spacing w:val="13"/>
      <w:sz w:val="24"/>
      <w:szCs w:val="24"/>
      <w:lang w:eastAsia="ru-RU"/>
    </w:rPr>
  </w:style>
  <w:style w:type="character" w:customStyle="1" w:styleId="aff7">
    <w:name w:val="Подзаголовок Знак"/>
    <w:basedOn w:val="a0"/>
    <w:link w:val="aff6"/>
    <w:uiPriority w:val="99"/>
    <w:rsid w:val="00176967"/>
    <w:rPr>
      <w:rFonts w:ascii="Cambria" w:eastAsia="Times New Roman" w:hAnsi="Cambria" w:cs="Times New Roman"/>
      <w:i/>
      <w:iCs/>
      <w:spacing w:val="13"/>
      <w:sz w:val="24"/>
      <w:szCs w:val="24"/>
      <w:lang w:eastAsia="ru-RU"/>
    </w:rPr>
  </w:style>
  <w:style w:type="character" w:styleId="aff8">
    <w:name w:val="Strong"/>
    <w:qFormat/>
    <w:rsid w:val="00176967"/>
    <w:rPr>
      <w:rFonts w:cs="Times New Roman"/>
      <w:b/>
    </w:rPr>
  </w:style>
  <w:style w:type="character" w:customStyle="1" w:styleId="af2">
    <w:name w:val="Без интервала Знак"/>
    <w:link w:val="af1"/>
    <w:uiPriority w:val="99"/>
    <w:locked/>
    <w:rsid w:val="00176967"/>
    <w:rPr>
      <w:rFonts w:ascii="Calibri" w:eastAsia="Calibri" w:hAnsi="Calibri" w:cs="Times New Roman"/>
    </w:rPr>
  </w:style>
  <w:style w:type="paragraph" w:styleId="2a">
    <w:name w:val="Quote"/>
    <w:basedOn w:val="a"/>
    <w:next w:val="a"/>
    <w:link w:val="2b"/>
    <w:uiPriority w:val="99"/>
    <w:qFormat/>
    <w:rsid w:val="00176967"/>
    <w:pPr>
      <w:spacing w:before="200" w:after="0" w:line="240" w:lineRule="auto"/>
      <w:ind w:left="360" w:right="360" w:firstLine="709"/>
      <w:jc w:val="both"/>
    </w:pPr>
    <w:rPr>
      <w:rFonts w:ascii="Times New Roman" w:eastAsia="Times New Roman" w:hAnsi="Times New Roman" w:cs="Times New Roman"/>
      <w:i/>
      <w:iCs/>
      <w:sz w:val="26"/>
      <w:szCs w:val="20"/>
      <w:lang w:eastAsia="ru-RU"/>
    </w:rPr>
  </w:style>
  <w:style w:type="character" w:customStyle="1" w:styleId="2b">
    <w:name w:val="Цитата 2 Знак"/>
    <w:basedOn w:val="a0"/>
    <w:link w:val="2a"/>
    <w:uiPriority w:val="99"/>
    <w:rsid w:val="00176967"/>
    <w:rPr>
      <w:rFonts w:ascii="Times New Roman" w:eastAsia="Times New Roman" w:hAnsi="Times New Roman" w:cs="Times New Roman"/>
      <w:i/>
      <w:iCs/>
      <w:sz w:val="26"/>
      <w:szCs w:val="20"/>
      <w:lang w:eastAsia="ru-RU"/>
    </w:rPr>
  </w:style>
  <w:style w:type="paragraph" w:styleId="aff9">
    <w:name w:val="Intense Quote"/>
    <w:basedOn w:val="a"/>
    <w:next w:val="a"/>
    <w:link w:val="affa"/>
    <w:uiPriority w:val="99"/>
    <w:qFormat/>
    <w:rsid w:val="00176967"/>
    <w:pPr>
      <w:pBdr>
        <w:bottom w:val="single" w:sz="4" w:space="1" w:color="auto"/>
      </w:pBdr>
      <w:spacing w:before="200" w:after="280" w:line="240" w:lineRule="auto"/>
      <w:ind w:left="1008" w:right="1152" w:firstLine="709"/>
      <w:jc w:val="both"/>
    </w:pPr>
    <w:rPr>
      <w:rFonts w:ascii="Times New Roman" w:eastAsia="Times New Roman" w:hAnsi="Times New Roman" w:cs="Times New Roman"/>
      <w:b/>
      <w:bCs/>
      <w:i/>
      <w:iCs/>
      <w:sz w:val="26"/>
      <w:szCs w:val="20"/>
      <w:lang w:eastAsia="ru-RU"/>
    </w:rPr>
  </w:style>
  <w:style w:type="character" w:customStyle="1" w:styleId="affa">
    <w:name w:val="Выделенная цитата Знак"/>
    <w:basedOn w:val="a0"/>
    <w:link w:val="aff9"/>
    <w:uiPriority w:val="99"/>
    <w:rsid w:val="00176967"/>
    <w:rPr>
      <w:rFonts w:ascii="Times New Roman" w:eastAsia="Times New Roman" w:hAnsi="Times New Roman" w:cs="Times New Roman"/>
      <w:b/>
      <w:bCs/>
      <w:i/>
      <w:iCs/>
      <w:sz w:val="26"/>
      <w:szCs w:val="20"/>
      <w:lang w:eastAsia="ru-RU"/>
    </w:rPr>
  </w:style>
  <w:style w:type="character" w:styleId="affb">
    <w:name w:val="Subtle Emphasis"/>
    <w:uiPriority w:val="99"/>
    <w:qFormat/>
    <w:rsid w:val="00176967"/>
    <w:rPr>
      <w:rFonts w:cs="Times New Roman"/>
      <w:i/>
    </w:rPr>
  </w:style>
  <w:style w:type="character" w:styleId="affc">
    <w:name w:val="Intense Emphasis"/>
    <w:uiPriority w:val="99"/>
    <w:qFormat/>
    <w:rsid w:val="00176967"/>
    <w:rPr>
      <w:rFonts w:cs="Times New Roman"/>
      <w:b/>
    </w:rPr>
  </w:style>
  <w:style w:type="character" w:styleId="affd">
    <w:name w:val="Subtle Reference"/>
    <w:uiPriority w:val="99"/>
    <w:qFormat/>
    <w:rsid w:val="00176967"/>
    <w:rPr>
      <w:rFonts w:cs="Times New Roman"/>
      <w:smallCaps/>
    </w:rPr>
  </w:style>
  <w:style w:type="character" w:styleId="affe">
    <w:name w:val="Intense Reference"/>
    <w:uiPriority w:val="99"/>
    <w:qFormat/>
    <w:rsid w:val="00176967"/>
    <w:rPr>
      <w:rFonts w:cs="Times New Roman"/>
      <w:smallCaps/>
      <w:spacing w:val="5"/>
      <w:u w:val="single"/>
    </w:rPr>
  </w:style>
  <w:style w:type="character" w:styleId="afff">
    <w:name w:val="Book Title"/>
    <w:uiPriority w:val="99"/>
    <w:qFormat/>
    <w:rsid w:val="00176967"/>
    <w:rPr>
      <w:rFonts w:cs="Times New Roman"/>
      <w:i/>
      <w:smallCaps/>
      <w:spacing w:val="5"/>
    </w:rPr>
  </w:style>
  <w:style w:type="paragraph" w:customStyle="1" w:styleId="Heading">
    <w:name w:val="Heading"/>
    <w:uiPriority w:val="99"/>
    <w:rsid w:val="0017696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1769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176967"/>
    <w:pPr>
      <w:widowControl w:val="0"/>
      <w:autoSpaceDE w:val="0"/>
      <w:autoSpaceDN w:val="0"/>
      <w:adjustRightInd w:val="0"/>
      <w:spacing w:after="0" w:line="240" w:lineRule="auto"/>
    </w:pPr>
    <w:rPr>
      <w:rFonts w:ascii="Arial" w:eastAsia="Times New Roman" w:hAnsi="Arial" w:cs="Arial"/>
      <w:sz w:val="18"/>
      <w:szCs w:val="18"/>
      <w:lang w:eastAsia="ru-RU"/>
    </w:rPr>
  </w:style>
  <w:style w:type="table" w:customStyle="1" w:styleId="1c">
    <w:name w:val="Сетка таблицы1"/>
    <w:basedOn w:val="a1"/>
    <w:next w:val="afd"/>
    <w:uiPriority w:val="99"/>
    <w:rsid w:val="001769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Обычный2"/>
    <w:uiPriority w:val="99"/>
    <w:rsid w:val="00176967"/>
    <w:pPr>
      <w:spacing w:after="0" w:line="240" w:lineRule="auto"/>
    </w:pPr>
    <w:rPr>
      <w:rFonts w:ascii="Times New Roman" w:eastAsia="MS Mincho" w:hAnsi="Times New Roman" w:cs="Times New Roman"/>
      <w:sz w:val="28"/>
      <w:szCs w:val="20"/>
      <w:lang w:eastAsia="ru-RU"/>
    </w:rPr>
  </w:style>
  <w:style w:type="paragraph" w:customStyle="1" w:styleId="1d">
    <w:name w:val="Знак Знак Знак1 Знак Знак Знак Знак"/>
    <w:basedOn w:val="a"/>
    <w:uiPriority w:val="99"/>
    <w:rsid w:val="0017696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7">
    <w:name w:val="Нет списка3"/>
    <w:next w:val="a2"/>
    <w:uiPriority w:val="99"/>
    <w:semiHidden/>
    <w:unhideWhenUsed/>
    <w:rsid w:val="00176967"/>
  </w:style>
  <w:style w:type="numbering" w:customStyle="1" w:styleId="120">
    <w:name w:val="Нет списка12"/>
    <w:next w:val="a2"/>
    <w:uiPriority w:val="99"/>
    <w:semiHidden/>
    <w:unhideWhenUsed/>
    <w:rsid w:val="00176967"/>
  </w:style>
  <w:style w:type="character" w:styleId="afff0">
    <w:name w:val="FollowedHyperlink"/>
    <w:unhideWhenUsed/>
    <w:rsid w:val="00176967"/>
    <w:rPr>
      <w:color w:val="800080"/>
      <w:u w:val="single"/>
    </w:rPr>
  </w:style>
  <w:style w:type="paragraph" w:styleId="afff1">
    <w:name w:val="footnote text"/>
    <w:basedOn w:val="a"/>
    <w:link w:val="afff2"/>
    <w:uiPriority w:val="99"/>
    <w:unhideWhenUsed/>
    <w:rsid w:val="00176967"/>
    <w:pPr>
      <w:spacing w:after="0" w:line="240" w:lineRule="auto"/>
    </w:pPr>
    <w:rPr>
      <w:rFonts w:ascii="Times New Roman" w:eastAsia="Times New Roman" w:hAnsi="Times New Roman" w:cs="Times New Roman"/>
      <w:sz w:val="20"/>
      <w:szCs w:val="20"/>
      <w:lang w:eastAsia="ru-RU"/>
    </w:rPr>
  </w:style>
  <w:style w:type="character" w:customStyle="1" w:styleId="afff2">
    <w:name w:val="Текст сноски Знак"/>
    <w:basedOn w:val="a0"/>
    <w:link w:val="afff1"/>
    <w:uiPriority w:val="99"/>
    <w:rsid w:val="00176967"/>
    <w:rPr>
      <w:rFonts w:ascii="Times New Roman" w:eastAsia="Times New Roman" w:hAnsi="Times New Roman" w:cs="Times New Roman"/>
      <w:sz w:val="20"/>
      <w:szCs w:val="20"/>
      <w:lang w:eastAsia="ru-RU"/>
    </w:rPr>
  </w:style>
  <w:style w:type="paragraph" w:styleId="afff3">
    <w:name w:val="annotation text"/>
    <w:basedOn w:val="a"/>
    <w:link w:val="afff4"/>
    <w:uiPriority w:val="99"/>
    <w:unhideWhenUsed/>
    <w:rsid w:val="00176967"/>
    <w:pPr>
      <w:spacing w:after="160" w:line="240" w:lineRule="auto"/>
    </w:pPr>
    <w:rPr>
      <w:rFonts w:ascii="Calibri" w:eastAsia="Calibri" w:hAnsi="Calibri" w:cs="Times New Roman"/>
      <w:sz w:val="20"/>
      <w:szCs w:val="20"/>
    </w:rPr>
  </w:style>
  <w:style w:type="character" w:customStyle="1" w:styleId="afff4">
    <w:name w:val="Текст примечания Знак"/>
    <w:basedOn w:val="a0"/>
    <w:link w:val="afff3"/>
    <w:uiPriority w:val="99"/>
    <w:rsid w:val="00176967"/>
    <w:rPr>
      <w:rFonts w:ascii="Calibri" w:eastAsia="Calibri" w:hAnsi="Calibri" w:cs="Times New Roman"/>
      <w:sz w:val="20"/>
      <w:szCs w:val="20"/>
    </w:rPr>
  </w:style>
  <w:style w:type="paragraph" w:styleId="afff5">
    <w:name w:val="annotation subject"/>
    <w:basedOn w:val="afff3"/>
    <w:next w:val="afff3"/>
    <w:link w:val="afff6"/>
    <w:uiPriority w:val="99"/>
    <w:unhideWhenUsed/>
    <w:rsid w:val="00176967"/>
    <w:rPr>
      <w:b/>
      <w:bCs/>
    </w:rPr>
  </w:style>
  <w:style w:type="character" w:customStyle="1" w:styleId="afff6">
    <w:name w:val="Тема примечания Знак"/>
    <w:basedOn w:val="afff4"/>
    <w:link w:val="afff5"/>
    <w:uiPriority w:val="99"/>
    <w:rsid w:val="00176967"/>
    <w:rPr>
      <w:rFonts w:ascii="Calibri" w:eastAsia="Calibri" w:hAnsi="Calibri" w:cs="Times New Roman"/>
      <w:b/>
      <w:bCs/>
      <w:sz w:val="20"/>
      <w:szCs w:val="20"/>
    </w:rPr>
  </w:style>
  <w:style w:type="paragraph" w:customStyle="1" w:styleId="ConsNormal">
    <w:name w:val="ConsNormal"/>
    <w:rsid w:val="00176967"/>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100">
    <w:name w:val="10"/>
    <w:basedOn w:val="a"/>
    <w:uiPriority w:val="99"/>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00">
    <w:name w:val="50"/>
    <w:basedOn w:val="a"/>
    <w:uiPriority w:val="99"/>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1769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1CharChar1CharChar0">
    <w:name w:val="Char Char Знак Знак1 Char Char1 Знак Знак Char Char"/>
    <w:basedOn w:val="a"/>
    <w:uiPriority w:val="99"/>
    <w:rsid w:val="00176967"/>
    <w:pPr>
      <w:spacing w:before="100" w:beforeAutospacing="1" w:after="100" w:afterAutospacing="1" w:line="240" w:lineRule="auto"/>
    </w:pPr>
    <w:rPr>
      <w:rFonts w:ascii="Tahoma" w:eastAsia="Calibri" w:hAnsi="Tahoma" w:cs="Times New Roman"/>
      <w:sz w:val="20"/>
      <w:szCs w:val="20"/>
      <w:lang w:val="en-US"/>
    </w:rPr>
  </w:style>
  <w:style w:type="paragraph" w:customStyle="1" w:styleId="2d">
    <w:name w:val="Абзац списка2"/>
    <w:basedOn w:val="a"/>
    <w:uiPriority w:val="99"/>
    <w:rsid w:val="00176967"/>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paragraph" w:customStyle="1" w:styleId="BodyText21">
    <w:name w:val="Body Text 21"/>
    <w:basedOn w:val="a"/>
    <w:uiPriority w:val="99"/>
    <w:rsid w:val="00176967"/>
    <w:pPr>
      <w:overflowPunct w:val="0"/>
      <w:autoSpaceDE w:val="0"/>
      <w:autoSpaceDN w:val="0"/>
      <w:adjustRightInd w:val="0"/>
      <w:spacing w:after="0" w:line="240" w:lineRule="auto"/>
      <w:jc w:val="both"/>
    </w:pPr>
    <w:rPr>
      <w:rFonts w:ascii="Times New Roman" w:eastAsia="Calibri" w:hAnsi="Times New Roman" w:cs="Times New Roman"/>
      <w:b/>
      <w:sz w:val="28"/>
      <w:szCs w:val="20"/>
      <w:lang w:eastAsia="ru-RU"/>
    </w:rPr>
  </w:style>
  <w:style w:type="paragraph" w:customStyle="1" w:styleId="afff7">
    <w:name w:val="Знак Знак Знак Знак Знак"/>
    <w:basedOn w:val="a"/>
    <w:uiPriority w:val="99"/>
    <w:rsid w:val="00176967"/>
    <w:pPr>
      <w:spacing w:after="160" w:line="240" w:lineRule="exact"/>
    </w:pPr>
    <w:rPr>
      <w:rFonts w:ascii="Verdana" w:eastAsia="Calibri" w:hAnsi="Verdana" w:cs="Verdana"/>
      <w:sz w:val="20"/>
      <w:szCs w:val="20"/>
      <w:lang w:val="en-US"/>
    </w:rPr>
  </w:style>
  <w:style w:type="paragraph" w:customStyle="1" w:styleId="1e">
    <w:name w:val="Знак1"/>
    <w:basedOn w:val="a"/>
    <w:autoRedefine/>
    <w:uiPriority w:val="99"/>
    <w:rsid w:val="00176967"/>
    <w:pPr>
      <w:spacing w:after="160" w:line="240" w:lineRule="exact"/>
    </w:pPr>
    <w:rPr>
      <w:rFonts w:ascii="Times New Roman" w:eastAsia="Calibri" w:hAnsi="Times New Roman" w:cs="Times New Roman"/>
      <w:sz w:val="28"/>
      <w:szCs w:val="20"/>
      <w:lang w:val="en-US"/>
    </w:rPr>
  </w:style>
  <w:style w:type="paragraph" w:customStyle="1" w:styleId="212">
    <w:name w:val="Основной текст 21"/>
    <w:basedOn w:val="a"/>
    <w:rsid w:val="00176967"/>
    <w:pPr>
      <w:suppressAutoHyphens/>
      <w:spacing w:after="0" w:line="240" w:lineRule="auto"/>
      <w:jc w:val="center"/>
    </w:pPr>
    <w:rPr>
      <w:rFonts w:ascii="Arial" w:eastAsia="Times New Roman" w:hAnsi="Arial" w:cs="Times New Roman"/>
      <w:b/>
      <w:sz w:val="24"/>
      <w:szCs w:val="20"/>
      <w:lang w:eastAsia="ar-SA"/>
    </w:rPr>
  </w:style>
  <w:style w:type="paragraph" w:customStyle="1" w:styleId="afff8">
    <w:name w:val="Содержимое таблицы"/>
    <w:basedOn w:val="a"/>
    <w:rsid w:val="00176967"/>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1f">
    <w:name w:val="Заголовок №1_"/>
    <w:link w:val="1f0"/>
    <w:locked/>
    <w:rsid w:val="00176967"/>
    <w:rPr>
      <w:b/>
      <w:spacing w:val="3"/>
      <w:sz w:val="25"/>
      <w:shd w:val="clear" w:color="auto" w:fill="FFFFFF"/>
    </w:rPr>
  </w:style>
  <w:style w:type="paragraph" w:customStyle="1" w:styleId="1f0">
    <w:name w:val="Заголовок №1"/>
    <w:basedOn w:val="a"/>
    <w:link w:val="1f"/>
    <w:rsid w:val="00176967"/>
    <w:pPr>
      <w:widowControl w:val="0"/>
      <w:shd w:val="clear" w:color="auto" w:fill="FFFFFF"/>
      <w:spacing w:after="0" w:line="278" w:lineRule="exact"/>
      <w:jc w:val="both"/>
      <w:outlineLvl w:val="0"/>
    </w:pPr>
    <w:rPr>
      <w:b/>
      <w:spacing w:val="3"/>
      <w:sz w:val="25"/>
    </w:rPr>
  </w:style>
  <w:style w:type="paragraph" w:customStyle="1" w:styleId="38">
    <w:name w:val="Абзац списка3"/>
    <w:basedOn w:val="a"/>
    <w:uiPriority w:val="99"/>
    <w:rsid w:val="00176967"/>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paragraph" w:customStyle="1" w:styleId="ConsTitle">
    <w:name w:val="ConsTitle"/>
    <w:rsid w:val="00176967"/>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p2">
    <w:name w:val="p2"/>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1769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769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769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76967"/>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9">
    <w:name w:val="footnote reference"/>
    <w:uiPriority w:val="99"/>
    <w:unhideWhenUsed/>
    <w:rsid w:val="00176967"/>
    <w:rPr>
      <w:vertAlign w:val="superscript"/>
    </w:rPr>
  </w:style>
  <w:style w:type="character" w:styleId="afffa">
    <w:name w:val="annotation reference"/>
    <w:uiPriority w:val="99"/>
    <w:unhideWhenUsed/>
    <w:rsid w:val="00176967"/>
    <w:rPr>
      <w:sz w:val="16"/>
      <w:szCs w:val="16"/>
    </w:rPr>
  </w:style>
  <w:style w:type="character" w:customStyle="1" w:styleId="afffb">
    <w:name w:val="Основной текст + Полужирный"/>
    <w:rsid w:val="00176967"/>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blk">
    <w:name w:val="blk"/>
    <w:rsid w:val="00176967"/>
  </w:style>
  <w:style w:type="character" w:customStyle="1" w:styleId="apple-converted-space">
    <w:name w:val="apple-converted-space"/>
    <w:rsid w:val="00176967"/>
  </w:style>
  <w:style w:type="character" w:customStyle="1" w:styleId="311">
    <w:name w:val="Основной текст 3 Знак1"/>
    <w:uiPriority w:val="99"/>
    <w:semiHidden/>
    <w:rsid w:val="00176967"/>
    <w:rPr>
      <w:rFonts w:ascii="Times New Roman" w:eastAsia="Times New Roman" w:hAnsi="Times New Roman" w:cs="Times New Roman" w:hint="default"/>
      <w:sz w:val="16"/>
      <w:szCs w:val="16"/>
      <w:lang w:eastAsia="ru-RU"/>
    </w:rPr>
  </w:style>
  <w:style w:type="character" w:customStyle="1" w:styleId="1pt">
    <w:name w:val="Основной текст + Интервал 1 pt"/>
    <w:rsid w:val="00176967"/>
    <w:rPr>
      <w:color w:val="000000"/>
      <w:spacing w:val="23"/>
      <w:w w:val="100"/>
      <w:position w:val="0"/>
      <w:sz w:val="22"/>
      <w:lang w:val="ru-RU" w:eastAsia="x-none"/>
    </w:rPr>
  </w:style>
  <w:style w:type="character" w:customStyle="1" w:styleId="2120">
    <w:name w:val="Основной текст (2) + 12"/>
    <w:aliases w:val="5 pt,Интервал 0 pt"/>
    <w:rsid w:val="00176967"/>
    <w:rPr>
      <w:b/>
      <w:bCs w:val="0"/>
      <w:color w:val="000000"/>
      <w:spacing w:val="3"/>
      <w:w w:val="100"/>
      <w:position w:val="0"/>
      <w:sz w:val="25"/>
      <w:lang w:val="ru-RU" w:eastAsia="x-none"/>
    </w:rPr>
  </w:style>
  <w:style w:type="character" w:customStyle="1" w:styleId="1f1">
    <w:name w:val="Основной текст Знак1"/>
    <w:uiPriority w:val="99"/>
    <w:semiHidden/>
    <w:rsid w:val="00176967"/>
    <w:rPr>
      <w:rFonts w:ascii="Times New Roman" w:eastAsia="Times New Roman" w:hAnsi="Times New Roman" w:cs="Times New Roman" w:hint="default"/>
      <w:sz w:val="24"/>
      <w:szCs w:val="24"/>
      <w:lang w:eastAsia="ru-RU"/>
    </w:rPr>
  </w:style>
  <w:style w:type="character" w:customStyle="1" w:styleId="150">
    <w:name w:val="Знак Знак15"/>
    <w:locked/>
    <w:rsid w:val="00176967"/>
    <w:rPr>
      <w:b/>
      <w:bCs/>
      <w:kern w:val="36"/>
      <w:sz w:val="48"/>
      <w:szCs w:val="48"/>
      <w:lang w:val="ru-RU" w:eastAsia="ru-RU" w:bidi="ar-SA"/>
    </w:rPr>
  </w:style>
  <w:style w:type="character" w:customStyle="1" w:styleId="92">
    <w:name w:val="Знак Знак9"/>
    <w:locked/>
    <w:rsid w:val="00176967"/>
    <w:rPr>
      <w:sz w:val="24"/>
      <w:szCs w:val="24"/>
      <w:lang w:val="ru-RU" w:eastAsia="ru-RU" w:bidi="ar-SA"/>
    </w:rPr>
  </w:style>
  <w:style w:type="character" w:customStyle="1" w:styleId="82">
    <w:name w:val="Знак Знак8"/>
    <w:locked/>
    <w:rsid w:val="00176967"/>
    <w:rPr>
      <w:sz w:val="16"/>
      <w:szCs w:val="16"/>
      <w:lang w:val="ru-RU" w:eastAsia="ru-RU" w:bidi="ar-SA"/>
    </w:rPr>
  </w:style>
  <w:style w:type="table" w:customStyle="1" w:styleId="2e">
    <w:name w:val="Сетка таблицы2"/>
    <w:basedOn w:val="a1"/>
    <w:next w:val="afd"/>
    <w:uiPriority w:val="59"/>
    <w:rsid w:val="00176967"/>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rsid w:val="001769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176967"/>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 Знак2"/>
    <w:basedOn w:val="a"/>
    <w:rsid w:val="00176967"/>
    <w:pPr>
      <w:spacing w:after="160" w:line="240" w:lineRule="exact"/>
    </w:pPr>
    <w:rPr>
      <w:rFonts w:ascii="Verdana" w:eastAsia="Times New Roman" w:hAnsi="Verdana" w:cs="Times New Roman"/>
      <w:sz w:val="20"/>
      <w:szCs w:val="20"/>
      <w:lang w:val="en-US"/>
    </w:rPr>
  </w:style>
  <w:style w:type="numbering" w:customStyle="1" w:styleId="43">
    <w:name w:val="Нет списка4"/>
    <w:next w:val="a2"/>
    <w:uiPriority w:val="99"/>
    <w:semiHidden/>
    <w:unhideWhenUsed/>
    <w:rsid w:val="00176967"/>
  </w:style>
  <w:style w:type="numbering" w:customStyle="1" w:styleId="130">
    <w:name w:val="Нет списка13"/>
    <w:next w:val="a2"/>
    <w:uiPriority w:val="99"/>
    <w:semiHidden/>
    <w:unhideWhenUsed/>
    <w:rsid w:val="00176967"/>
  </w:style>
  <w:style w:type="table" w:customStyle="1" w:styleId="213">
    <w:name w:val="Сетка таблицы21"/>
    <w:basedOn w:val="a1"/>
    <w:next w:val="afd"/>
    <w:uiPriority w:val="59"/>
    <w:rsid w:val="00176967"/>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176967"/>
  </w:style>
  <w:style w:type="numbering" w:customStyle="1" w:styleId="140">
    <w:name w:val="Нет списка14"/>
    <w:next w:val="a2"/>
    <w:uiPriority w:val="99"/>
    <w:semiHidden/>
    <w:unhideWhenUsed/>
    <w:rsid w:val="001769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qFormat="1"/>
    <w:lsdException w:name="heading 9"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76967"/>
    <w:pPr>
      <w:keepNext/>
      <w:spacing w:after="0" w:line="240" w:lineRule="auto"/>
      <w:jc w:val="center"/>
      <w:outlineLvl w:val="0"/>
    </w:pPr>
    <w:rPr>
      <w:rFonts w:ascii="Times New Roman" w:eastAsia="Times New Roman" w:hAnsi="Times New Roman" w:cs="Times New Roman"/>
      <w:sz w:val="32"/>
      <w:szCs w:val="20"/>
      <w:lang w:val="en-US" w:eastAsia="ru-RU"/>
    </w:rPr>
  </w:style>
  <w:style w:type="paragraph" w:styleId="2">
    <w:name w:val="heading 2"/>
    <w:basedOn w:val="a"/>
    <w:next w:val="a"/>
    <w:link w:val="20"/>
    <w:qFormat/>
    <w:rsid w:val="00176967"/>
    <w:pPr>
      <w:keepNext/>
      <w:spacing w:after="0" w:line="360" w:lineRule="auto"/>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76967"/>
    <w:pPr>
      <w:keepNext/>
      <w:spacing w:after="0" w:line="360" w:lineRule="auto"/>
      <w:jc w:val="center"/>
      <w:outlineLvl w:val="2"/>
    </w:pPr>
    <w:rPr>
      <w:rFonts w:ascii="Times New Roman" w:eastAsia="Times New Roman" w:hAnsi="Times New Roman" w:cs="Times New Roman"/>
      <w:b/>
      <w:sz w:val="28"/>
      <w:szCs w:val="28"/>
      <w:lang w:eastAsia="ru-RU"/>
    </w:rPr>
  </w:style>
  <w:style w:type="paragraph" w:styleId="4">
    <w:name w:val="heading 4"/>
    <w:basedOn w:val="a"/>
    <w:next w:val="a"/>
    <w:link w:val="40"/>
    <w:qFormat/>
    <w:rsid w:val="00176967"/>
    <w:pPr>
      <w:keepNext/>
      <w:spacing w:after="0" w:line="360" w:lineRule="auto"/>
      <w:jc w:val="both"/>
      <w:outlineLvl w:val="3"/>
    </w:pPr>
    <w:rPr>
      <w:rFonts w:ascii="Times New Roman" w:eastAsia="Times New Roman" w:hAnsi="Times New Roman" w:cs="Times New Roman"/>
      <w:sz w:val="28"/>
      <w:szCs w:val="28"/>
      <w:lang w:eastAsia="ru-RU"/>
    </w:rPr>
  </w:style>
  <w:style w:type="paragraph" w:styleId="5">
    <w:name w:val="heading 5"/>
    <w:basedOn w:val="a"/>
    <w:next w:val="a"/>
    <w:link w:val="50"/>
    <w:qFormat/>
    <w:rsid w:val="00176967"/>
    <w:pPr>
      <w:keepNext/>
      <w:spacing w:after="0" w:line="240" w:lineRule="auto"/>
      <w:jc w:val="center"/>
      <w:outlineLvl w:val="4"/>
    </w:pPr>
    <w:rPr>
      <w:rFonts w:ascii="Times New Roman" w:eastAsia="Times New Roman" w:hAnsi="Times New Roman" w:cs="Times New Roman"/>
      <w:b/>
      <w:bCs/>
      <w:sz w:val="30"/>
      <w:szCs w:val="30"/>
      <w:lang w:eastAsia="ru-RU"/>
    </w:rPr>
  </w:style>
  <w:style w:type="paragraph" w:styleId="6">
    <w:name w:val="heading 6"/>
    <w:basedOn w:val="a"/>
    <w:next w:val="a"/>
    <w:link w:val="60"/>
    <w:uiPriority w:val="99"/>
    <w:qFormat/>
    <w:rsid w:val="00176967"/>
    <w:pPr>
      <w:spacing w:before="240" w:after="60" w:line="240" w:lineRule="auto"/>
      <w:jc w:val="both"/>
      <w:outlineLvl w:val="5"/>
    </w:pPr>
    <w:rPr>
      <w:rFonts w:ascii="Times New Roman" w:eastAsia="Times New Roman" w:hAnsi="Times New Roman" w:cs="Times New Roman"/>
      <w:i/>
      <w:szCs w:val="20"/>
      <w:lang w:eastAsia="ru-RU"/>
    </w:rPr>
  </w:style>
  <w:style w:type="paragraph" w:styleId="7">
    <w:name w:val="heading 7"/>
    <w:basedOn w:val="a"/>
    <w:next w:val="a"/>
    <w:link w:val="70"/>
    <w:qFormat/>
    <w:rsid w:val="00176967"/>
    <w:pPr>
      <w:spacing w:before="240" w:after="60" w:line="240" w:lineRule="auto"/>
      <w:jc w:val="both"/>
      <w:outlineLvl w:val="6"/>
    </w:pPr>
    <w:rPr>
      <w:rFonts w:ascii="Times New Roman" w:eastAsia="Times New Roman" w:hAnsi="Times New Roman" w:cs="Times New Roman"/>
      <w:sz w:val="20"/>
      <w:szCs w:val="20"/>
      <w:lang w:eastAsia="ru-RU"/>
    </w:rPr>
  </w:style>
  <w:style w:type="paragraph" w:styleId="8">
    <w:name w:val="heading 8"/>
    <w:basedOn w:val="a"/>
    <w:next w:val="a"/>
    <w:link w:val="80"/>
    <w:uiPriority w:val="99"/>
    <w:qFormat/>
    <w:rsid w:val="00176967"/>
    <w:pPr>
      <w:keepNext/>
      <w:spacing w:after="0" w:line="240" w:lineRule="auto"/>
      <w:jc w:val="center"/>
      <w:outlineLvl w:val="7"/>
    </w:pPr>
    <w:rPr>
      <w:rFonts w:ascii="Times New Roman" w:eastAsia="Times New Roman" w:hAnsi="Times New Roman" w:cs="Times New Roman"/>
      <w:b/>
      <w:bCs/>
      <w:sz w:val="24"/>
      <w:szCs w:val="24"/>
      <w:lang w:eastAsia="ru-RU"/>
    </w:rPr>
  </w:style>
  <w:style w:type="paragraph" w:styleId="9">
    <w:name w:val="heading 9"/>
    <w:basedOn w:val="a"/>
    <w:next w:val="a"/>
    <w:link w:val="90"/>
    <w:uiPriority w:val="99"/>
    <w:qFormat/>
    <w:rsid w:val="00176967"/>
    <w:pPr>
      <w:keepNext/>
      <w:spacing w:after="0" w:line="240" w:lineRule="auto"/>
      <w:jc w:val="both"/>
      <w:outlineLvl w:val="8"/>
    </w:pPr>
    <w:rPr>
      <w:rFonts w:ascii="Times New Roman" w:eastAsia="Times New Roman" w:hAnsi="Times New Roman" w:cs="Times New Roman"/>
      <w:b/>
      <w:b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6967"/>
    <w:rPr>
      <w:rFonts w:ascii="Times New Roman" w:eastAsia="Times New Roman" w:hAnsi="Times New Roman" w:cs="Times New Roman"/>
      <w:sz w:val="32"/>
      <w:szCs w:val="20"/>
      <w:lang w:val="en-US" w:eastAsia="ru-RU"/>
    </w:rPr>
  </w:style>
  <w:style w:type="character" w:customStyle="1" w:styleId="20">
    <w:name w:val="Заголовок 2 Знак"/>
    <w:basedOn w:val="a0"/>
    <w:link w:val="2"/>
    <w:rsid w:val="00176967"/>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76967"/>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176967"/>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176967"/>
    <w:rPr>
      <w:rFonts w:ascii="Times New Roman" w:eastAsia="Times New Roman" w:hAnsi="Times New Roman" w:cs="Times New Roman"/>
      <w:b/>
      <w:bCs/>
      <w:sz w:val="30"/>
      <w:szCs w:val="30"/>
      <w:lang w:eastAsia="ru-RU"/>
    </w:rPr>
  </w:style>
  <w:style w:type="character" w:customStyle="1" w:styleId="60">
    <w:name w:val="Заголовок 6 Знак"/>
    <w:basedOn w:val="a0"/>
    <w:link w:val="6"/>
    <w:uiPriority w:val="99"/>
    <w:rsid w:val="00176967"/>
    <w:rPr>
      <w:rFonts w:ascii="Times New Roman" w:eastAsia="Times New Roman" w:hAnsi="Times New Roman" w:cs="Times New Roman"/>
      <w:i/>
      <w:szCs w:val="20"/>
      <w:lang w:eastAsia="ru-RU"/>
    </w:rPr>
  </w:style>
  <w:style w:type="character" w:customStyle="1" w:styleId="70">
    <w:name w:val="Заголовок 7 Знак"/>
    <w:basedOn w:val="a0"/>
    <w:link w:val="7"/>
    <w:rsid w:val="00176967"/>
    <w:rPr>
      <w:rFonts w:ascii="Times New Roman" w:eastAsia="Times New Roman" w:hAnsi="Times New Roman" w:cs="Times New Roman"/>
      <w:sz w:val="20"/>
      <w:szCs w:val="20"/>
      <w:lang w:eastAsia="ru-RU"/>
    </w:rPr>
  </w:style>
  <w:style w:type="character" w:customStyle="1" w:styleId="80">
    <w:name w:val="Заголовок 8 Знак"/>
    <w:basedOn w:val="a0"/>
    <w:link w:val="8"/>
    <w:uiPriority w:val="99"/>
    <w:rsid w:val="00176967"/>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uiPriority w:val="99"/>
    <w:rsid w:val="00176967"/>
    <w:rPr>
      <w:rFonts w:ascii="Times New Roman" w:eastAsia="Times New Roman" w:hAnsi="Times New Roman" w:cs="Times New Roman"/>
      <w:b/>
      <w:bCs/>
      <w:color w:val="000000"/>
      <w:sz w:val="28"/>
      <w:szCs w:val="28"/>
      <w:lang w:eastAsia="ru-RU"/>
    </w:rPr>
  </w:style>
  <w:style w:type="numbering" w:customStyle="1" w:styleId="11">
    <w:name w:val="Нет списка1"/>
    <w:next w:val="a2"/>
    <w:semiHidden/>
    <w:rsid w:val="00176967"/>
  </w:style>
  <w:style w:type="paragraph" w:styleId="a3">
    <w:name w:val="Normal (Web)"/>
    <w:basedOn w:val="a"/>
    <w:rsid w:val="00176967"/>
    <w:pPr>
      <w:spacing w:after="0" w:line="240" w:lineRule="auto"/>
    </w:pPr>
    <w:rPr>
      <w:rFonts w:ascii="Verdana" w:eastAsia="Times New Roman" w:hAnsi="Verdana" w:cs="Times New Roman"/>
      <w:lang w:eastAsia="ru-RU"/>
    </w:rPr>
  </w:style>
  <w:style w:type="paragraph" w:styleId="a4">
    <w:name w:val="header"/>
    <w:basedOn w:val="a"/>
    <w:link w:val="a5"/>
    <w:uiPriority w:val="99"/>
    <w:rsid w:val="0017696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176967"/>
    <w:rPr>
      <w:rFonts w:ascii="Times New Roman" w:eastAsia="Times New Roman" w:hAnsi="Times New Roman" w:cs="Times New Roman"/>
      <w:sz w:val="24"/>
      <w:szCs w:val="24"/>
      <w:lang w:eastAsia="ru-RU"/>
    </w:rPr>
  </w:style>
  <w:style w:type="paragraph" w:styleId="a6">
    <w:name w:val="Title"/>
    <w:basedOn w:val="a"/>
    <w:link w:val="a7"/>
    <w:qFormat/>
    <w:rsid w:val="00176967"/>
    <w:pPr>
      <w:spacing w:after="0" w:line="240" w:lineRule="auto"/>
      <w:jc w:val="center"/>
    </w:pPr>
    <w:rPr>
      <w:rFonts w:ascii="Times New Roman" w:eastAsia="Times New Roman" w:hAnsi="Times New Roman" w:cs="Times New Roman"/>
      <w:b/>
      <w:sz w:val="28"/>
      <w:szCs w:val="20"/>
      <w:lang w:eastAsia="ru-RU"/>
    </w:rPr>
  </w:style>
  <w:style w:type="character" w:customStyle="1" w:styleId="a7">
    <w:name w:val="Название Знак"/>
    <w:basedOn w:val="a0"/>
    <w:link w:val="a6"/>
    <w:rsid w:val="00176967"/>
    <w:rPr>
      <w:rFonts w:ascii="Times New Roman" w:eastAsia="Times New Roman" w:hAnsi="Times New Roman" w:cs="Times New Roman"/>
      <w:b/>
      <w:sz w:val="28"/>
      <w:szCs w:val="20"/>
      <w:lang w:eastAsia="ru-RU"/>
    </w:rPr>
  </w:style>
  <w:style w:type="paragraph" w:styleId="a8">
    <w:name w:val="Body Text"/>
    <w:basedOn w:val="a"/>
    <w:link w:val="a9"/>
    <w:rsid w:val="00176967"/>
    <w:pPr>
      <w:spacing w:after="0" w:line="240" w:lineRule="auto"/>
      <w:jc w:val="both"/>
    </w:pPr>
    <w:rPr>
      <w:rFonts w:ascii="Times New Roman" w:eastAsia="Times New Roman" w:hAnsi="Times New Roman" w:cs="Times New Roman"/>
      <w:sz w:val="32"/>
      <w:szCs w:val="20"/>
      <w:lang w:val="en-US" w:eastAsia="ru-RU"/>
    </w:rPr>
  </w:style>
  <w:style w:type="character" w:customStyle="1" w:styleId="a9">
    <w:name w:val="Основной текст Знак"/>
    <w:basedOn w:val="a0"/>
    <w:link w:val="a8"/>
    <w:rsid w:val="00176967"/>
    <w:rPr>
      <w:rFonts w:ascii="Times New Roman" w:eastAsia="Times New Roman" w:hAnsi="Times New Roman" w:cs="Times New Roman"/>
      <w:sz w:val="32"/>
      <w:szCs w:val="20"/>
      <w:lang w:val="en-US" w:eastAsia="ru-RU"/>
    </w:rPr>
  </w:style>
  <w:style w:type="paragraph" w:styleId="aa">
    <w:name w:val="Body Text Indent"/>
    <w:basedOn w:val="a"/>
    <w:link w:val="ab"/>
    <w:rsid w:val="00176967"/>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176967"/>
    <w:rPr>
      <w:rFonts w:ascii="Times New Roman" w:eastAsia="Times New Roman" w:hAnsi="Times New Roman" w:cs="Times New Roman"/>
      <w:sz w:val="24"/>
      <w:szCs w:val="24"/>
      <w:lang w:eastAsia="ru-RU"/>
    </w:rPr>
  </w:style>
  <w:style w:type="paragraph" w:styleId="21">
    <w:name w:val="Body Text 2"/>
    <w:basedOn w:val="a"/>
    <w:link w:val="22"/>
    <w:rsid w:val="00176967"/>
    <w:pPr>
      <w:spacing w:after="0" w:line="240" w:lineRule="auto"/>
      <w:jc w:val="center"/>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176967"/>
    <w:rPr>
      <w:rFonts w:ascii="Times New Roman" w:eastAsia="Times New Roman" w:hAnsi="Times New Roman" w:cs="Times New Roman"/>
      <w:sz w:val="24"/>
      <w:szCs w:val="24"/>
      <w:lang w:eastAsia="ru-RU"/>
    </w:rPr>
  </w:style>
  <w:style w:type="paragraph" w:styleId="31">
    <w:name w:val="Body Text 3"/>
    <w:basedOn w:val="a"/>
    <w:link w:val="32"/>
    <w:rsid w:val="00176967"/>
    <w:pPr>
      <w:spacing w:after="0" w:line="240" w:lineRule="auto"/>
      <w:jc w:val="center"/>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1"/>
    <w:rsid w:val="00176967"/>
    <w:rPr>
      <w:rFonts w:ascii="Times New Roman" w:eastAsia="Times New Roman" w:hAnsi="Times New Roman" w:cs="Times New Roman"/>
      <w:sz w:val="24"/>
      <w:szCs w:val="24"/>
      <w:lang w:eastAsia="ru-RU"/>
    </w:rPr>
  </w:style>
  <w:style w:type="paragraph" w:styleId="23">
    <w:name w:val="Body Text Indent 2"/>
    <w:basedOn w:val="a"/>
    <w:link w:val="24"/>
    <w:rsid w:val="00176967"/>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176967"/>
    <w:rPr>
      <w:rFonts w:ascii="Times New Roman" w:eastAsia="Times New Roman" w:hAnsi="Times New Roman" w:cs="Times New Roman"/>
      <w:sz w:val="24"/>
      <w:szCs w:val="24"/>
      <w:lang w:eastAsia="ru-RU"/>
    </w:rPr>
  </w:style>
  <w:style w:type="paragraph" w:styleId="33">
    <w:name w:val="Body Text Indent 3"/>
    <w:aliases w:val="Знак"/>
    <w:basedOn w:val="a"/>
    <w:link w:val="34"/>
    <w:rsid w:val="0017696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aliases w:val="Знак Знак1"/>
    <w:basedOn w:val="a0"/>
    <w:link w:val="33"/>
    <w:rsid w:val="00176967"/>
    <w:rPr>
      <w:rFonts w:ascii="Times New Roman" w:eastAsia="Times New Roman" w:hAnsi="Times New Roman" w:cs="Times New Roman"/>
      <w:sz w:val="16"/>
      <w:szCs w:val="16"/>
      <w:lang w:eastAsia="ru-RU"/>
    </w:rPr>
  </w:style>
  <w:style w:type="paragraph" w:customStyle="1" w:styleId="ConsPlusNormal">
    <w:name w:val="ConsPlusNormal"/>
    <w:rsid w:val="001769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maintext">
    <w:name w:val="main_text"/>
    <w:basedOn w:val="a"/>
    <w:rsid w:val="00176967"/>
    <w:pPr>
      <w:spacing w:after="0" w:line="300" w:lineRule="atLeast"/>
      <w:ind w:firstLine="400"/>
      <w:jc w:val="both"/>
    </w:pPr>
    <w:rPr>
      <w:rFonts w:ascii="Verdana" w:eastAsia="Times New Roman" w:hAnsi="Verdana" w:cs="Times New Roman"/>
      <w:color w:val="000000"/>
      <w:sz w:val="24"/>
      <w:szCs w:val="24"/>
      <w:lang w:eastAsia="ru-RU"/>
    </w:rPr>
  </w:style>
  <w:style w:type="paragraph" w:customStyle="1" w:styleId="center">
    <w:name w:val="center"/>
    <w:basedOn w:val="a"/>
    <w:rsid w:val="00176967"/>
    <w:pPr>
      <w:spacing w:after="0" w:line="300" w:lineRule="atLeast"/>
      <w:jc w:val="center"/>
    </w:pPr>
    <w:rPr>
      <w:rFonts w:ascii="Verdana" w:eastAsia="Times New Roman" w:hAnsi="Verdana" w:cs="Times New Roman"/>
      <w:color w:val="000000"/>
      <w:sz w:val="24"/>
      <w:szCs w:val="24"/>
      <w:lang w:eastAsia="ru-RU"/>
    </w:rPr>
  </w:style>
  <w:style w:type="paragraph" w:styleId="ac">
    <w:name w:val="List Paragraph"/>
    <w:basedOn w:val="a"/>
    <w:uiPriority w:val="34"/>
    <w:qFormat/>
    <w:rsid w:val="00176967"/>
    <w:pPr>
      <w:spacing w:after="0" w:line="240" w:lineRule="auto"/>
      <w:ind w:left="720" w:firstLine="709"/>
      <w:jc w:val="both"/>
    </w:pPr>
    <w:rPr>
      <w:rFonts w:ascii="Times New Roman" w:eastAsia="Calibri" w:hAnsi="Times New Roman" w:cs="Times New Roman"/>
      <w:sz w:val="28"/>
      <w:szCs w:val="28"/>
    </w:rPr>
  </w:style>
  <w:style w:type="paragraph" w:customStyle="1" w:styleId="western">
    <w:name w:val="western"/>
    <w:basedOn w:val="a"/>
    <w:rsid w:val="00176967"/>
    <w:pPr>
      <w:spacing w:before="100" w:beforeAutospacing="1" w:after="115" w:line="240" w:lineRule="auto"/>
    </w:pPr>
    <w:rPr>
      <w:rFonts w:ascii="Times New Roman" w:eastAsia="Times New Roman" w:hAnsi="Times New Roman" w:cs="Times New Roman"/>
      <w:b/>
      <w:bCs/>
      <w:color w:val="000000"/>
      <w:sz w:val="28"/>
      <w:szCs w:val="28"/>
      <w:lang w:eastAsia="ru-RU"/>
    </w:rPr>
  </w:style>
  <w:style w:type="character" w:customStyle="1" w:styleId="ft">
    <w:name w:val="ft"/>
    <w:basedOn w:val="a0"/>
    <w:rsid w:val="00176967"/>
  </w:style>
  <w:style w:type="paragraph" w:customStyle="1" w:styleId="CharChar1CharChar1CharChar">
    <w:name w:val="Char Char Знак Знак1 Char Char1 Знак Знак Char Char Знак Знак Знак Знак"/>
    <w:basedOn w:val="a"/>
    <w:uiPriority w:val="99"/>
    <w:rsid w:val="00176967"/>
    <w:pPr>
      <w:spacing w:before="100" w:beforeAutospacing="1" w:after="100" w:afterAutospacing="1" w:line="240" w:lineRule="auto"/>
    </w:pPr>
    <w:rPr>
      <w:rFonts w:ascii="Tahoma" w:eastAsia="Times New Roman" w:hAnsi="Tahoma" w:cs="Tahoma"/>
      <w:sz w:val="20"/>
      <w:szCs w:val="20"/>
      <w:lang w:val="en-US"/>
    </w:rPr>
  </w:style>
  <w:style w:type="paragraph" w:customStyle="1" w:styleId="12">
    <w:name w:val="1"/>
    <w:basedOn w:val="a"/>
    <w:next w:val="a"/>
    <w:semiHidden/>
    <w:rsid w:val="00176967"/>
    <w:pPr>
      <w:spacing w:after="160" w:line="240" w:lineRule="exact"/>
    </w:pPr>
    <w:rPr>
      <w:rFonts w:ascii="Arial" w:eastAsia="Times New Roman" w:hAnsi="Arial" w:cs="Arial"/>
      <w:sz w:val="20"/>
      <w:szCs w:val="20"/>
      <w:lang w:val="en-US"/>
    </w:rPr>
  </w:style>
  <w:style w:type="paragraph" w:styleId="ad">
    <w:name w:val="Balloon Text"/>
    <w:basedOn w:val="a"/>
    <w:link w:val="ae"/>
    <w:uiPriority w:val="99"/>
    <w:rsid w:val="00176967"/>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rsid w:val="00176967"/>
    <w:rPr>
      <w:rFonts w:ascii="Tahoma" w:eastAsia="Times New Roman" w:hAnsi="Tahoma" w:cs="Tahoma"/>
      <w:sz w:val="16"/>
      <w:szCs w:val="16"/>
      <w:lang w:eastAsia="ru-RU"/>
    </w:rPr>
  </w:style>
  <w:style w:type="paragraph" w:customStyle="1" w:styleId="13">
    <w:name w:val="Знак Знак1 Знак"/>
    <w:basedOn w:val="a"/>
    <w:rsid w:val="00176967"/>
    <w:pPr>
      <w:spacing w:after="160" w:line="240" w:lineRule="exact"/>
    </w:pPr>
    <w:rPr>
      <w:rFonts w:ascii="Arial" w:eastAsia="Times New Roman" w:hAnsi="Arial" w:cs="Arial"/>
      <w:sz w:val="20"/>
      <w:szCs w:val="20"/>
      <w:lang w:val="en-US"/>
    </w:rPr>
  </w:style>
  <w:style w:type="character" w:customStyle="1" w:styleId="af">
    <w:name w:val="Текст Знак"/>
    <w:link w:val="af0"/>
    <w:uiPriority w:val="99"/>
    <w:locked/>
    <w:rsid w:val="00176967"/>
    <w:rPr>
      <w:rFonts w:ascii="Courier New" w:hAnsi="Courier New" w:cs="Courier New"/>
      <w:lang w:val="x-none" w:eastAsia="x-none"/>
    </w:rPr>
  </w:style>
  <w:style w:type="paragraph" w:styleId="af0">
    <w:name w:val="Plain Text"/>
    <w:basedOn w:val="a"/>
    <w:link w:val="af"/>
    <w:uiPriority w:val="99"/>
    <w:rsid w:val="00176967"/>
    <w:pPr>
      <w:spacing w:after="0" w:line="240" w:lineRule="auto"/>
    </w:pPr>
    <w:rPr>
      <w:rFonts w:ascii="Courier New" w:hAnsi="Courier New" w:cs="Courier New"/>
      <w:lang w:val="x-none" w:eastAsia="x-none"/>
    </w:rPr>
  </w:style>
  <w:style w:type="character" w:customStyle="1" w:styleId="14">
    <w:name w:val="Текст Знак1"/>
    <w:basedOn w:val="a0"/>
    <w:uiPriority w:val="99"/>
    <w:semiHidden/>
    <w:rsid w:val="00176967"/>
    <w:rPr>
      <w:rFonts w:ascii="Consolas" w:hAnsi="Consolas" w:cs="Consolas"/>
      <w:sz w:val="21"/>
      <w:szCs w:val="21"/>
    </w:rPr>
  </w:style>
  <w:style w:type="paragraph" w:styleId="af1">
    <w:name w:val="No Spacing"/>
    <w:link w:val="af2"/>
    <w:uiPriority w:val="99"/>
    <w:qFormat/>
    <w:rsid w:val="00176967"/>
    <w:pPr>
      <w:spacing w:after="0" w:line="240" w:lineRule="auto"/>
    </w:pPr>
    <w:rPr>
      <w:rFonts w:ascii="Calibri" w:eastAsia="Calibri" w:hAnsi="Calibri" w:cs="Times New Roman"/>
    </w:rPr>
  </w:style>
  <w:style w:type="paragraph" w:customStyle="1" w:styleId="af3">
    <w:name w:val="Знак Знак Знак"/>
    <w:basedOn w:val="a"/>
    <w:uiPriority w:val="99"/>
    <w:rsid w:val="00176967"/>
    <w:pPr>
      <w:spacing w:after="160" w:line="240" w:lineRule="exact"/>
    </w:pPr>
    <w:rPr>
      <w:rFonts w:ascii="Verdana" w:eastAsia="Times New Roman" w:hAnsi="Verdana" w:cs="Verdana"/>
      <w:sz w:val="20"/>
      <w:szCs w:val="20"/>
      <w:lang w:val="en-US"/>
    </w:rPr>
  </w:style>
  <w:style w:type="character" w:styleId="af4">
    <w:name w:val="Hyperlink"/>
    <w:uiPriority w:val="99"/>
    <w:rsid w:val="00176967"/>
    <w:rPr>
      <w:color w:val="0000FF"/>
      <w:u w:val="single"/>
    </w:rPr>
  </w:style>
  <w:style w:type="paragraph" w:customStyle="1" w:styleId="msonormalcxspmiddle">
    <w:name w:val="msonormalcxspmiddle"/>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8">
    <w:name w:val="fontstyle28"/>
    <w:basedOn w:val="a0"/>
    <w:rsid w:val="00176967"/>
  </w:style>
  <w:style w:type="character" w:customStyle="1" w:styleId="51">
    <w:name w:val="Основной текст (5)_"/>
    <w:link w:val="52"/>
    <w:locked/>
    <w:rsid w:val="00176967"/>
    <w:rPr>
      <w:b/>
      <w:bCs/>
      <w:sz w:val="26"/>
      <w:szCs w:val="26"/>
      <w:shd w:val="clear" w:color="auto" w:fill="FFFFFF"/>
    </w:rPr>
  </w:style>
  <w:style w:type="paragraph" w:customStyle="1" w:styleId="52">
    <w:name w:val="Основной текст (5)"/>
    <w:basedOn w:val="a"/>
    <w:link w:val="51"/>
    <w:rsid w:val="00176967"/>
    <w:pPr>
      <w:widowControl w:val="0"/>
      <w:shd w:val="clear" w:color="auto" w:fill="FFFFFF"/>
      <w:spacing w:after="480" w:line="240" w:lineRule="atLeast"/>
      <w:ind w:hanging="360"/>
      <w:jc w:val="right"/>
    </w:pPr>
    <w:rPr>
      <w:b/>
      <w:bCs/>
      <w:sz w:val="26"/>
      <w:szCs w:val="26"/>
      <w:shd w:val="clear" w:color="auto" w:fill="FFFFFF"/>
    </w:rPr>
  </w:style>
  <w:style w:type="character" w:customStyle="1" w:styleId="BodyTextChar">
    <w:name w:val="Body Text Char"/>
    <w:locked/>
    <w:rsid w:val="00176967"/>
    <w:rPr>
      <w:sz w:val="23"/>
      <w:szCs w:val="23"/>
      <w:shd w:val="clear" w:color="auto" w:fill="FFFFFF"/>
      <w:lang w:bidi="ar-SA"/>
    </w:rPr>
  </w:style>
  <w:style w:type="paragraph" w:customStyle="1" w:styleId="s1">
    <w:name w:val="s_1"/>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uiPriority w:val="99"/>
    <w:qFormat/>
    <w:rsid w:val="00176967"/>
    <w:rPr>
      <w:i/>
      <w:iCs/>
    </w:rPr>
  </w:style>
  <w:style w:type="numbering" w:customStyle="1" w:styleId="110">
    <w:name w:val="Нет списка11"/>
    <w:next w:val="a2"/>
    <w:uiPriority w:val="99"/>
    <w:semiHidden/>
    <w:unhideWhenUsed/>
    <w:rsid w:val="00176967"/>
  </w:style>
  <w:style w:type="numbering" w:customStyle="1" w:styleId="25">
    <w:name w:val="Нет списка2"/>
    <w:next w:val="a2"/>
    <w:uiPriority w:val="99"/>
    <w:semiHidden/>
    <w:unhideWhenUsed/>
    <w:rsid w:val="00176967"/>
  </w:style>
  <w:style w:type="numbering" w:customStyle="1" w:styleId="111">
    <w:name w:val="Нет списка111"/>
    <w:next w:val="a2"/>
    <w:uiPriority w:val="99"/>
    <w:semiHidden/>
    <w:unhideWhenUsed/>
    <w:rsid w:val="00176967"/>
  </w:style>
  <w:style w:type="character" w:customStyle="1" w:styleId="310">
    <w:name w:val="Основной текст с отступом 3 Знак1"/>
    <w:uiPriority w:val="99"/>
    <w:semiHidden/>
    <w:rsid w:val="00176967"/>
    <w:rPr>
      <w:sz w:val="16"/>
      <w:szCs w:val="16"/>
    </w:rPr>
  </w:style>
  <w:style w:type="numbering" w:customStyle="1" w:styleId="1111">
    <w:name w:val="Нет списка1111"/>
    <w:next w:val="a2"/>
    <w:uiPriority w:val="99"/>
    <w:semiHidden/>
    <w:rsid w:val="00176967"/>
  </w:style>
  <w:style w:type="paragraph" w:customStyle="1" w:styleId="ConsPlusTitle">
    <w:name w:val="ConsPlusTitle"/>
    <w:rsid w:val="0017696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5">
    <w:name w:val="Абзац списка1"/>
    <w:basedOn w:val="a"/>
    <w:uiPriority w:val="99"/>
    <w:rsid w:val="00176967"/>
    <w:pPr>
      <w:spacing w:after="0" w:line="240" w:lineRule="auto"/>
      <w:ind w:left="720"/>
      <w:contextualSpacing/>
    </w:pPr>
    <w:rPr>
      <w:rFonts w:ascii="Times New Roman" w:eastAsia="MS Mincho" w:hAnsi="Times New Roman" w:cs="Times New Roman"/>
      <w:sz w:val="24"/>
      <w:szCs w:val="24"/>
      <w:lang w:eastAsia="ja-JP"/>
    </w:rPr>
  </w:style>
  <w:style w:type="character" w:customStyle="1" w:styleId="links8">
    <w:name w:val="link s_8"/>
    <w:rsid w:val="00176967"/>
  </w:style>
  <w:style w:type="paragraph" w:customStyle="1" w:styleId="ConsPlusCell">
    <w:name w:val="ConsPlusCell"/>
    <w:rsid w:val="0017696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6">
    <w:name w:val="Верхний колонтитул Знак1"/>
    <w:uiPriority w:val="99"/>
    <w:semiHidden/>
    <w:rsid w:val="00176967"/>
  </w:style>
  <w:style w:type="character" w:customStyle="1" w:styleId="af6">
    <w:name w:val="Нижний колонтитул Знак"/>
    <w:link w:val="af7"/>
    <w:uiPriority w:val="99"/>
    <w:locked/>
    <w:rsid w:val="00176967"/>
    <w:rPr>
      <w:rFonts w:ascii="Calibri" w:hAnsi="Calibri"/>
    </w:rPr>
  </w:style>
  <w:style w:type="paragraph" w:styleId="af7">
    <w:name w:val="footer"/>
    <w:basedOn w:val="a"/>
    <w:link w:val="af6"/>
    <w:uiPriority w:val="99"/>
    <w:rsid w:val="00176967"/>
    <w:pPr>
      <w:tabs>
        <w:tab w:val="center" w:pos="4677"/>
        <w:tab w:val="right" w:pos="9355"/>
      </w:tabs>
      <w:spacing w:after="0" w:line="240" w:lineRule="auto"/>
    </w:pPr>
    <w:rPr>
      <w:rFonts w:ascii="Calibri" w:hAnsi="Calibri"/>
    </w:rPr>
  </w:style>
  <w:style w:type="character" w:customStyle="1" w:styleId="17">
    <w:name w:val="Нижний колонтитул Знак1"/>
    <w:basedOn w:val="a0"/>
    <w:uiPriority w:val="99"/>
    <w:rsid w:val="00176967"/>
  </w:style>
  <w:style w:type="character" w:customStyle="1" w:styleId="af8">
    <w:name w:val="Гипертекстовая ссылка"/>
    <w:uiPriority w:val="99"/>
    <w:rsid w:val="00176967"/>
    <w:rPr>
      <w:color w:val="106BBE"/>
    </w:rPr>
  </w:style>
  <w:style w:type="paragraph" w:customStyle="1" w:styleId="af9">
    <w:name w:val="Комментарий"/>
    <w:basedOn w:val="a"/>
    <w:next w:val="a"/>
    <w:uiPriority w:val="99"/>
    <w:rsid w:val="00176967"/>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a">
    <w:name w:val="Информация о версии"/>
    <w:basedOn w:val="af9"/>
    <w:next w:val="a"/>
    <w:uiPriority w:val="99"/>
    <w:rsid w:val="00176967"/>
    <w:rPr>
      <w:i/>
      <w:iCs/>
    </w:rPr>
  </w:style>
  <w:style w:type="paragraph" w:customStyle="1" w:styleId="afb">
    <w:name w:val="Нормальный (таблица)"/>
    <w:basedOn w:val="a"/>
    <w:next w:val="a"/>
    <w:uiPriority w:val="99"/>
    <w:rsid w:val="00176967"/>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c">
    <w:name w:val="Прижатый влево"/>
    <w:basedOn w:val="a"/>
    <w:next w:val="a"/>
    <w:uiPriority w:val="99"/>
    <w:rsid w:val="00176967"/>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table" w:styleId="afd">
    <w:name w:val="Table Grid"/>
    <w:basedOn w:val="a1"/>
    <w:uiPriority w:val="59"/>
    <w:rsid w:val="001769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7696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s10">
    <w:name w:val="s1"/>
    <w:rsid w:val="00176967"/>
  </w:style>
  <w:style w:type="character" w:customStyle="1" w:styleId="afe">
    <w:name w:val="Основной текст_"/>
    <w:link w:val="41"/>
    <w:rsid w:val="00176967"/>
    <w:rPr>
      <w:sz w:val="27"/>
      <w:szCs w:val="27"/>
      <w:shd w:val="clear" w:color="auto" w:fill="FFFFFF"/>
    </w:rPr>
  </w:style>
  <w:style w:type="character" w:customStyle="1" w:styleId="18">
    <w:name w:val="Основной текст1"/>
    <w:rsid w:val="00176967"/>
  </w:style>
  <w:style w:type="character" w:customStyle="1" w:styleId="26">
    <w:name w:val="Основной текст2"/>
    <w:rsid w:val="00176967"/>
  </w:style>
  <w:style w:type="character" w:customStyle="1" w:styleId="35">
    <w:name w:val="Основной текст3"/>
    <w:rsid w:val="00176967"/>
    <w:rPr>
      <w:rFonts w:ascii="Times New Roman" w:eastAsia="Times New Roman" w:hAnsi="Times New Roman" w:cs="Times New Roman"/>
      <w:sz w:val="27"/>
      <w:szCs w:val="27"/>
      <w:u w:val="single"/>
      <w:shd w:val="clear" w:color="auto" w:fill="FFFFFF"/>
      <w:lang w:val="en-US"/>
    </w:rPr>
  </w:style>
  <w:style w:type="paragraph" w:customStyle="1" w:styleId="41">
    <w:name w:val="Основной текст4"/>
    <w:basedOn w:val="a"/>
    <w:link w:val="afe"/>
    <w:rsid w:val="00176967"/>
    <w:pPr>
      <w:shd w:val="clear" w:color="auto" w:fill="FFFFFF"/>
      <w:spacing w:after="5220" w:line="0" w:lineRule="atLeast"/>
    </w:pPr>
    <w:rPr>
      <w:sz w:val="27"/>
      <w:szCs w:val="27"/>
    </w:rPr>
  </w:style>
  <w:style w:type="numbering" w:customStyle="1" w:styleId="210">
    <w:name w:val="Нет списка21"/>
    <w:next w:val="a2"/>
    <w:semiHidden/>
    <w:unhideWhenUsed/>
    <w:rsid w:val="00176967"/>
  </w:style>
  <w:style w:type="paragraph" w:customStyle="1" w:styleId="aff">
    <w:name w:val="Знак Знак"/>
    <w:basedOn w:val="a"/>
    <w:rsid w:val="00176967"/>
    <w:pPr>
      <w:spacing w:after="160" w:line="240" w:lineRule="exact"/>
    </w:pPr>
    <w:rPr>
      <w:rFonts w:ascii="Verdana" w:eastAsia="Times New Roman" w:hAnsi="Verdana" w:cs="Times New Roman"/>
      <w:sz w:val="20"/>
      <w:szCs w:val="20"/>
      <w:lang w:val="en-US"/>
    </w:rPr>
  </w:style>
  <w:style w:type="character" w:customStyle="1" w:styleId="27">
    <w:name w:val="Основной текст (2)_"/>
    <w:link w:val="28"/>
    <w:locked/>
    <w:rsid w:val="00176967"/>
    <w:rPr>
      <w:shd w:val="clear" w:color="auto" w:fill="FFFFFF"/>
    </w:rPr>
  </w:style>
  <w:style w:type="paragraph" w:customStyle="1" w:styleId="28">
    <w:name w:val="Основной текст (2)"/>
    <w:basedOn w:val="a"/>
    <w:link w:val="27"/>
    <w:rsid w:val="00176967"/>
    <w:pPr>
      <w:widowControl w:val="0"/>
      <w:shd w:val="clear" w:color="auto" w:fill="FFFFFF"/>
      <w:spacing w:after="660" w:line="322" w:lineRule="exact"/>
    </w:pPr>
    <w:rPr>
      <w:shd w:val="clear" w:color="auto" w:fill="FFFFFF"/>
    </w:rPr>
  </w:style>
  <w:style w:type="numbering" w:customStyle="1" w:styleId="11111">
    <w:name w:val="Нет списка11111"/>
    <w:next w:val="a2"/>
    <w:uiPriority w:val="99"/>
    <w:semiHidden/>
    <w:unhideWhenUsed/>
    <w:rsid w:val="00176967"/>
  </w:style>
  <w:style w:type="character" w:customStyle="1" w:styleId="T1">
    <w:name w:val="T1"/>
    <w:rsid w:val="00176967"/>
  </w:style>
  <w:style w:type="numbering" w:customStyle="1" w:styleId="211">
    <w:name w:val="Нет списка211"/>
    <w:next w:val="a2"/>
    <w:uiPriority w:val="99"/>
    <w:semiHidden/>
    <w:unhideWhenUsed/>
    <w:rsid w:val="00176967"/>
  </w:style>
  <w:style w:type="character" w:styleId="aff0">
    <w:name w:val="page number"/>
    <w:rsid w:val="00176967"/>
    <w:rPr>
      <w:rFonts w:cs="Times New Roman"/>
    </w:rPr>
  </w:style>
  <w:style w:type="paragraph" w:customStyle="1" w:styleId="aff1">
    <w:name w:val="Таблица"/>
    <w:basedOn w:val="a"/>
    <w:uiPriority w:val="99"/>
    <w:rsid w:val="00176967"/>
    <w:pPr>
      <w:spacing w:before="60" w:after="0" w:line="240" w:lineRule="auto"/>
      <w:jc w:val="center"/>
    </w:pPr>
    <w:rPr>
      <w:rFonts w:ascii="Times New Roman" w:eastAsia="Times New Roman" w:hAnsi="Times New Roman" w:cs="Times New Roman"/>
      <w:spacing w:val="-20"/>
      <w:sz w:val="24"/>
      <w:szCs w:val="20"/>
      <w:lang w:eastAsia="ru-RU"/>
    </w:rPr>
  </w:style>
  <w:style w:type="paragraph" w:customStyle="1" w:styleId="aff2">
    <w:name w:val="Формула"/>
    <w:basedOn w:val="a"/>
    <w:uiPriority w:val="99"/>
    <w:rsid w:val="00176967"/>
    <w:pPr>
      <w:spacing w:before="60" w:after="0" w:line="240" w:lineRule="auto"/>
      <w:jc w:val="center"/>
    </w:pPr>
    <w:rPr>
      <w:rFonts w:ascii="Times New Roman" w:eastAsia="Times New Roman" w:hAnsi="Times New Roman" w:cs="Times New Roman"/>
      <w:sz w:val="26"/>
      <w:szCs w:val="20"/>
      <w:lang w:eastAsia="ru-RU"/>
    </w:rPr>
  </w:style>
  <w:style w:type="paragraph" w:styleId="29">
    <w:name w:val="toc 2"/>
    <w:basedOn w:val="a"/>
    <w:next w:val="a"/>
    <w:uiPriority w:val="99"/>
    <w:rsid w:val="00176967"/>
    <w:pPr>
      <w:tabs>
        <w:tab w:val="right" w:leader="dot" w:pos="9355"/>
      </w:tabs>
      <w:spacing w:before="60" w:after="0" w:line="240" w:lineRule="auto"/>
      <w:ind w:left="200"/>
      <w:jc w:val="both"/>
    </w:pPr>
    <w:rPr>
      <w:rFonts w:ascii="Times New Roman" w:eastAsia="Times New Roman" w:hAnsi="Times New Roman" w:cs="Times New Roman"/>
      <w:b/>
      <w:noProof/>
      <w:sz w:val="24"/>
      <w:szCs w:val="20"/>
      <w:lang w:eastAsia="ru-RU"/>
    </w:rPr>
  </w:style>
  <w:style w:type="paragraph" w:styleId="19">
    <w:name w:val="toc 1"/>
    <w:basedOn w:val="a"/>
    <w:next w:val="a"/>
    <w:uiPriority w:val="99"/>
    <w:rsid w:val="00176967"/>
    <w:pPr>
      <w:tabs>
        <w:tab w:val="right" w:leader="dot" w:pos="9355"/>
      </w:tabs>
      <w:spacing w:before="60" w:after="0" w:line="240" w:lineRule="auto"/>
      <w:jc w:val="both"/>
    </w:pPr>
    <w:rPr>
      <w:rFonts w:ascii="Times New Roman" w:eastAsia="Times New Roman" w:hAnsi="Times New Roman" w:cs="Times New Roman"/>
      <w:b/>
      <w:sz w:val="26"/>
      <w:szCs w:val="20"/>
      <w:lang w:eastAsia="ru-RU"/>
    </w:rPr>
  </w:style>
  <w:style w:type="paragraph" w:styleId="36">
    <w:name w:val="toc 3"/>
    <w:basedOn w:val="a"/>
    <w:next w:val="a"/>
    <w:uiPriority w:val="99"/>
    <w:rsid w:val="00176967"/>
    <w:pPr>
      <w:tabs>
        <w:tab w:val="right" w:leader="dot" w:pos="9355"/>
      </w:tabs>
      <w:spacing w:before="60" w:after="0" w:line="240" w:lineRule="auto"/>
      <w:ind w:left="560" w:firstLine="709"/>
      <w:jc w:val="both"/>
    </w:pPr>
    <w:rPr>
      <w:rFonts w:ascii="Times New Roman" w:eastAsia="Times New Roman" w:hAnsi="Times New Roman" w:cs="Times New Roman"/>
      <w:sz w:val="26"/>
      <w:szCs w:val="20"/>
      <w:lang w:eastAsia="ru-RU"/>
    </w:rPr>
  </w:style>
  <w:style w:type="paragraph" w:styleId="42">
    <w:name w:val="toc 4"/>
    <w:basedOn w:val="a"/>
    <w:next w:val="a"/>
    <w:uiPriority w:val="99"/>
    <w:rsid w:val="00176967"/>
    <w:pPr>
      <w:tabs>
        <w:tab w:val="right" w:leader="dot" w:pos="9355"/>
      </w:tabs>
      <w:spacing w:before="60" w:after="0" w:line="240" w:lineRule="auto"/>
      <w:ind w:left="840" w:firstLine="709"/>
      <w:jc w:val="both"/>
    </w:pPr>
    <w:rPr>
      <w:rFonts w:ascii="Times New Roman" w:eastAsia="Times New Roman" w:hAnsi="Times New Roman" w:cs="Times New Roman"/>
      <w:sz w:val="26"/>
      <w:szCs w:val="20"/>
      <w:lang w:eastAsia="ru-RU"/>
    </w:rPr>
  </w:style>
  <w:style w:type="paragraph" w:styleId="53">
    <w:name w:val="toc 5"/>
    <w:basedOn w:val="a"/>
    <w:next w:val="a"/>
    <w:uiPriority w:val="99"/>
    <w:rsid w:val="00176967"/>
    <w:pPr>
      <w:tabs>
        <w:tab w:val="right" w:leader="dot" w:pos="9355"/>
      </w:tabs>
      <w:spacing w:before="60" w:after="0" w:line="240" w:lineRule="auto"/>
      <w:ind w:left="1120" w:firstLine="709"/>
      <w:jc w:val="both"/>
    </w:pPr>
    <w:rPr>
      <w:rFonts w:ascii="Times New Roman" w:eastAsia="Times New Roman" w:hAnsi="Times New Roman" w:cs="Times New Roman"/>
      <w:sz w:val="26"/>
      <w:szCs w:val="20"/>
      <w:lang w:eastAsia="ru-RU"/>
    </w:rPr>
  </w:style>
  <w:style w:type="paragraph" w:styleId="61">
    <w:name w:val="toc 6"/>
    <w:basedOn w:val="a"/>
    <w:next w:val="a"/>
    <w:uiPriority w:val="99"/>
    <w:rsid w:val="00176967"/>
    <w:pPr>
      <w:tabs>
        <w:tab w:val="right" w:leader="dot" w:pos="9355"/>
      </w:tabs>
      <w:spacing w:before="60" w:after="0" w:line="240" w:lineRule="auto"/>
      <w:ind w:left="1400" w:firstLine="709"/>
      <w:jc w:val="both"/>
    </w:pPr>
    <w:rPr>
      <w:rFonts w:ascii="Times New Roman" w:eastAsia="Times New Roman" w:hAnsi="Times New Roman" w:cs="Times New Roman"/>
      <w:sz w:val="26"/>
      <w:szCs w:val="20"/>
      <w:lang w:eastAsia="ru-RU"/>
    </w:rPr>
  </w:style>
  <w:style w:type="paragraph" w:styleId="71">
    <w:name w:val="toc 7"/>
    <w:basedOn w:val="a"/>
    <w:next w:val="a"/>
    <w:uiPriority w:val="99"/>
    <w:rsid w:val="00176967"/>
    <w:pPr>
      <w:tabs>
        <w:tab w:val="right" w:leader="dot" w:pos="9355"/>
      </w:tabs>
      <w:spacing w:before="60" w:after="0" w:line="240" w:lineRule="auto"/>
      <w:ind w:left="1680" w:firstLine="709"/>
      <w:jc w:val="both"/>
    </w:pPr>
    <w:rPr>
      <w:rFonts w:ascii="Times New Roman" w:eastAsia="Times New Roman" w:hAnsi="Times New Roman" w:cs="Times New Roman"/>
      <w:sz w:val="26"/>
      <w:szCs w:val="20"/>
      <w:lang w:eastAsia="ru-RU"/>
    </w:rPr>
  </w:style>
  <w:style w:type="paragraph" w:styleId="81">
    <w:name w:val="toc 8"/>
    <w:basedOn w:val="a"/>
    <w:next w:val="a"/>
    <w:uiPriority w:val="99"/>
    <w:rsid w:val="00176967"/>
    <w:pPr>
      <w:tabs>
        <w:tab w:val="right" w:leader="dot" w:pos="9355"/>
      </w:tabs>
      <w:spacing w:before="60" w:after="0" w:line="240" w:lineRule="auto"/>
      <w:ind w:left="1960" w:firstLine="709"/>
      <w:jc w:val="both"/>
    </w:pPr>
    <w:rPr>
      <w:rFonts w:ascii="Times New Roman" w:eastAsia="Times New Roman" w:hAnsi="Times New Roman" w:cs="Times New Roman"/>
      <w:sz w:val="26"/>
      <w:szCs w:val="20"/>
      <w:lang w:eastAsia="ru-RU"/>
    </w:rPr>
  </w:style>
  <w:style w:type="paragraph" w:styleId="91">
    <w:name w:val="toc 9"/>
    <w:basedOn w:val="a"/>
    <w:next w:val="a"/>
    <w:uiPriority w:val="99"/>
    <w:rsid w:val="00176967"/>
    <w:pPr>
      <w:tabs>
        <w:tab w:val="right" w:leader="dot" w:pos="9355"/>
      </w:tabs>
      <w:spacing w:before="60" w:after="0" w:line="240" w:lineRule="auto"/>
      <w:ind w:left="2240" w:firstLine="709"/>
      <w:jc w:val="both"/>
    </w:pPr>
    <w:rPr>
      <w:rFonts w:ascii="Times New Roman" w:eastAsia="Times New Roman" w:hAnsi="Times New Roman" w:cs="Times New Roman"/>
      <w:sz w:val="26"/>
      <w:szCs w:val="20"/>
      <w:lang w:eastAsia="ru-RU"/>
    </w:rPr>
  </w:style>
  <w:style w:type="paragraph" w:customStyle="1" w:styleId="1a">
    <w:name w:val="Обычный1"/>
    <w:uiPriority w:val="99"/>
    <w:rsid w:val="00176967"/>
    <w:pPr>
      <w:widowControl w:val="0"/>
      <w:spacing w:after="0" w:line="240" w:lineRule="auto"/>
    </w:pPr>
    <w:rPr>
      <w:rFonts w:ascii="Arial" w:eastAsia="Times New Roman" w:hAnsi="Arial" w:cs="Times New Roman"/>
      <w:sz w:val="20"/>
      <w:szCs w:val="20"/>
      <w:lang w:eastAsia="ru-RU"/>
    </w:rPr>
  </w:style>
  <w:style w:type="paragraph" w:styleId="aff3">
    <w:name w:val="Block Text"/>
    <w:basedOn w:val="a"/>
    <w:uiPriority w:val="99"/>
    <w:rsid w:val="00176967"/>
    <w:pPr>
      <w:spacing w:before="60" w:after="120" w:line="240" w:lineRule="auto"/>
      <w:ind w:left="2268" w:right="-29" w:hanging="1559"/>
      <w:jc w:val="both"/>
    </w:pPr>
    <w:rPr>
      <w:rFonts w:ascii="Times New Roman" w:eastAsia="Times New Roman" w:hAnsi="Times New Roman" w:cs="Times New Roman"/>
      <w:sz w:val="26"/>
      <w:szCs w:val="20"/>
      <w:lang w:eastAsia="ru-RU"/>
    </w:rPr>
  </w:style>
  <w:style w:type="paragraph" w:styleId="aff4">
    <w:name w:val="Document Map"/>
    <w:basedOn w:val="a"/>
    <w:link w:val="aff5"/>
    <w:uiPriority w:val="99"/>
    <w:rsid w:val="00176967"/>
    <w:pPr>
      <w:shd w:val="clear" w:color="auto" w:fill="000080"/>
      <w:spacing w:before="60" w:after="0" w:line="240" w:lineRule="auto"/>
      <w:ind w:firstLine="709"/>
      <w:jc w:val="both"/>
    </w:pPr>
    <w:rPr>
      <w:rFonts w:ascii="Tahoma" w:eastAsia="Times New Roman" w:hAnsi="Tahoma" w:cs="Times New Roman"/>
      <w:sz w:val="26"/>
      <w:szCs w:val="20"/>
      <w:lang w:eastAsia="ru-RU"/>
    </w:rPr>
  </w:style>
  <w:style w:type="character" w:customStyle="1" w:styleId="aff5">
    <w:name w:val="Схема документа Знак"/>
    <w:basedOn w:val="a0"/>
    <w:link w:val="aff4"/>
    <w:uiPriority w:val="99"/>
    <w:rsid w:val="00176967"/>
    <w:rPr>
      <w:rFonts w:ascii="Tahoma" w:eastAsia="Times New Roman" w:hAnsi="Tahoma" w:cs="Times New Roman"/>
      <w:sz w:val="26"/>
      <w:szCs w:val="20"/>
      <w:shd w:val="clear" w:color="auto" w:fill="000080"/>
      <w:lang w:eastAsia="ru-RU"/>
    </w:rPr>
  </w:style>
  <w:style w:type="paragraph" w:customStyle="1" w:styleId="1b">
    <w:name w:val="заголовок 1"/>
    <w:basedOn w:val="a"/>
    <w:next w:val="a"/>
    <w:uiPriority w:val="99"/>
    <w:rsid w:val="00176967"/>
    <w:pPr>
      <w:keepNext/>
      <w:widowControl w:val="0"/>
      <w:spacing w:after="0" w:line="240" w:lineRule="auto"/>
      <w:ind w:firstLine="851"/>
    </w:pPr>
    <w:rPr>
      <w:rFonts w:ascii="Times New Roman" w:eastAsia="Times New Roman" w:hAnsi="Times New Roman" w:cs="Times New Roman"/>
      <w:sz w:val="24"/>
      <w:szCs w:val="20"/>
      <w:lang w:eastAsia="ru-RU"/>
    </w:rPr>
  </w:style>
  <w:style w:type="paragraph" w:styleId="aff6">
    <w:name w:val="Subtitle"/>
    <w:basedOn w:val="a"/>
    <w:next w:val="a"/>
    <w:link w:val="aff7"/>
    <w:uiPriority w:val="99"/>
    <w:qFormat/>
    <w:rsid w:val="00176967"/>
    <w:pPr>
      <w:spacing w:before="60" w:after="600" w:line="240" w:lineRule="auto"/>
      <w:ind w:firstLine="709"/>
      <w:jc w:val="both"/>
    </w:pPr>
    <w:rPr>
      <w:rFonts w:ascii="Cambria" w:eastAsia="Times New Roman" w:hAnsi="Cambria" w:cs="Times New Roman"/>
      <w:i/>
      <w:iCs/>
      <w:spacing w:val="13"/>
      <w:sz w:val="24"/>
      <w:szCs w:val="24"/>
      <w:lang w:eastAsia="ru-RU"/>
    </w:rPr>
  </w:style>
  <w:style w:type="character" w:customStyle="1" w:styleId="aff7">
    <w:name w:val="Подзаголовок Знак"/>
    <w:basedOn w:val="a0"/>
    <w:link w:val="aff6"/>
    <w:uiPriority w:val="99"/>
    <w:rsid w:val="00176967"/>
    <w:rPr>
      <w:rFonts w:ascii="Cambria" w:eastAsia="Times New Roman" w:hAnsi="Cambria" w:cs="Times New Roman"/>
      <w:i/>
      <w:iCs/>
      <w:spacing w:val="13"/>
      <w:sz w:val="24"/>
      <w:szCs w:val="24"/>
      <w:lang w:eastAsia="ru-RU"/>
    </w:rPr>
  </w:style>
  <w:style w:type="character" w:styleId="aff8">
    <w:name w:val="Strong"/>
    <w:qFormat/>
    <w:rsid w:val="00176967"/>
    <w:rPr>
      <w:rFonts w:cs="Times New Roman"/>
      <w:b/>
    </w:rPr>
  </w:style>
  <w:style w:type="character" w:customStyle="1" w:styleId="af2">
    <w:name w:val="Без интервала Знак"/>
    <w:link w:val="af1"/>
    <w:uiPriority w:val="99"/>
    <w:locked/>
    <w:rsid w:val="00176967"/>
    <w:rPr>
      <w:rFonts w:ascii="Calibri" w:eastAsia="Calibri" w:hAnsi="Calibri" w:cs="Times New Roman"/>
    </w:rPr>
  </w:style>
  <w:style w:type="paragraph" w:styleId="2a">
    <w:name w:val="Quote"/>
    <w:basedOn w:val="a"/>
    <w:next w:val="a"/>
    <w:link w:val="2b"/>
    <w:uiPriority w:val="99"/>
    <w:qFormat/>
    <w:rsid w:val="00176967"/>
    <w:pPr>
      <w:spacing w:before="200" w:after="0" w:line="240" w:lineRule="auto"/>
      <w:ind w:left="360" w:right="360" w:firstLine="709"/>
      <w:jc w:val="both"/>
    </w:pPr>
    <w:rPr>
      <w:rFonts w:ascii="Times New Roman" w:eastAsia="Times New Roman" w:hAnsi="Times New Roman" w:cs="Times New Roman"/>
      <w:i/>
      <w:iCs/>
      <w:sz w:val="26"/>
      <w:szCs w:val="20"/>
      <w:lang w:eastAsia="ru-RU"/>
    </w:rPr>
  </w:style>
  <w:style w:type="character" w:customStyle="1" w:styleId="2b">
    <w:name w:val="Цитата 2 Знак"/>
    <w:basedOn w:val="a0"/>
    <w:link w:val="2a"/>
    <w:uiPriority w:val="99"/>
    <w:rsid w:val="00176967"/>
    <w:rPr>
      <w:rFonts w:ascii="Times New Roman" w:eastAsia="Times New Roman" w:hAnsi="Times New Roman" w:cs="Times New Roman"/>
      <w:i/>
      <w:iCs/>
      <w:sz w:val="26"/>
      <w:szCs w:val="20"/>
      <w:lang w:eastAsia="ru-RU"/>
    </w:rPr>
  </w:style>
  <w:style w:type="paragraph" w:styleId="aff9">
    <w:name w:val="Intense Quote"/>
    <w:basedOn w:val="a"/>
    <w:next w:val="a"/>
    <w:link w:val="affa"/>
    <w:uiPriority w:val="99"/>
    <w:qFormat/>
    <w:rsid w:val="00176967"/>
    <w:pPr>
      <w:pBdr>
        <w:bottom w:val="single" w:sz="4" w:space="1" w:color="auto"/>
      </w:pBdr>
      <w:spacing w:before="200" w:after="280" w:line="240" w:lineRule="auto"/>
      <w:ind w:left="1008" w:right="1152" w:firstLine="709"/>
      <w:jc w:val="both"/>
    </w:pPr>
    <w:rPr>
      <w:rFonts w:ascii="Times New Roman" w:eastAsia="Times New Roman" w:hAnsi="Times New Roman" w:cs="Times New Roman"/>
      <w:b/>
      <w:bCs/>
      <w:i/>
      <w:iCs/>
      <w:sz w:val="26"/>
      <w:szCs w:val="20"/>
      <w:lang w:eastAsia="ru-RU"/>
    </w:rPr>
  </w:style>
  <w:style w:type="character" w:customStyle="1" w:styleId="affa">
    <w:name w:val="Выделенная цитата Знак"/>
    <w:basedOn w:val="a0"/>
    <w:link w:val="aff9"/>
    <w:uiPriority w:val="99"/>
    <w:rsid w:val="00176967"/>
    <w:rPr>
      <w:rFonts w:ascii="Times New Roman" w:eastAsia="Times New Roman" w:hAnsi="Times New Roman" w:cs="Times New Roman"/>
      <w:b/>
      <w:bCs/>
      <w:i/>
      <w:iCs/>
      <w:sz w:val="26"/>
      <w:szCs w:val="20"/>
      <w:lang w:eastAsia="ru-RU"/>
    </w:rPr>
  </w:style>
  <w:style w:type="character" w:styleId="affb">
    <w:name w:val="Subtle Emphasis"/>
    <w:uiPriority w:val="99"/>
    <w:qFormat/>
    <w:rsid w:val="00176967"/>
    <w:rPr>
      <w:rFonts w:cs="Times New Roman"/>
      <w:i/>
    </w:rPr>
  </w:style>
  <w:style w:type="character" w:styleId="affc">
    <w:name w:val="Intense Emphasis"/>
    <w:uiPriority w:val="99"/>
    <w:qFormat/>
    <w:rsid w:val="00176967"/>
    <w:rPr>
      <w:rFonts w:cs="Times New Roman"/>
      <w:b/>
    </w:rPr>
  </w:style>
  <w:style w:type="character" w:styleId="affd">
    <w:name w:val="Subtle Reference"/>
    <w:uiPriority w:val="99"/>
    <w:qFormat/>
    <w:rsid w:val="00176967"/>
    <w:rPr>
      <w:rFonts w:cs="Times New Roman"/>
      <w:smallCaps/>
    </w:rPr>
  </w:style>
  <w:style w:type="character" w:styleId="affe">
    <w:name w:val="Intense Reference"/>
    <w:uiPriority w:val="99"/>
    <w:qFormat/>
    <w:rsid w:val="00176967"/>
    <w:rPr>
      <w:rFonts w:cs="Times New Roman"/>
      <w:smallCaps/>
      <w:spacing w:val="5"/>
      <w:u w:val="single"/>
    </w:rPr>
  </w:style>
  <w:style w:type="character" w:styleId="afff">
    <w:name w:val="Book Title"/>
    <w:uiPriority w:val="99"/>
    <w:qFormat/>
    <w:rsid w:val="00176967"/>
    <w:rPr>
      <w:rFonts w:cs="Times New Roman"/>
      <w:i/>
      <w:smallCaps/>
      <w:spacing w:val="5"/>
    </w:rPr>
  </w:style>
  <w:style w:type="paragraph" w:customStyle="1" w:styleId="Heading">
    <w:name w:val="Heading"/>
    <w:uiPriority w:val="99"/>
    <w:rsid w:val="0017696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1769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176967"/>
    <w:pPr>
      <w:widowControl w:val="0"/>
      <w:autoSpaceDE w:val="0"/>
      <w:autoSpaceDN w:val="0"/>
      <w:adjustRightInd w:val="0"/>
      <w:spacing w:after="0" w:line="240" w:lineRule="auto"/>
    </w:pPr>
    <w:rPr>
      <w:rFonts w:ascii="Arial" w:eastAsia="Times New Roman" w:hAnsi="Arial" w:cs="Arial"/>
      <w:sz w:val="18"/>
      <w:szCs w:val="18"/>
      <w:lang w:eastAsia="ru-RU"/>
    </w:rPr>
  </w:style>
  <w:style w:type="table" w:customStyle="1" w:styleId="1c">
    <w:name w:val="Сетка таблицы1"/>
    <w:basedOn w:val="a1"/>
    <w:next w:val="afd"/>
    <w:uiPriority w:val="99"/>
    <w:rsid w:val="001769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Обычный2"/>
    <w:uiPriority w:val="99"/>
    <w:rsid w:val="00176967"/>
    <w:pPr>
      <w:spacing w:after="0" w:line="240" w:lineRule="auto"/>
    </w:pPr>
    <w:rPr>
      <w:rFonts w:ascii="Times New Roman" w:eastAsia="MS Mincho" w:hAnsi="Times New Roman" w:cs="Times New Roman"/>
      <w:sz w:val="28"/>
      <w:szCs w:val="20"/>
      <w:lang w:eastAsia="ru-RU"/>
    </w:rPr>
  </w:style>
  <w:style w:type="paragraph" w:customStyle="1" w:styleId="1d">
    <w:name w:val="Знак Знак Знак1 Знак Знак Знак Знак"/>
    <w:basedOn w:val="a"/>
    <w:uiPriority w:val="99"/>
    <w:rsid w:val="0017696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7">
    <w:name w:val="Нет списка3"/>
    <w:next w:val="a2"/>
    <w:uiPriority w:val="99"/>
    <w:semiHidden/>
    <w:unhideWhenUsed/>
    <w:rsid w:val="00176967"/>
  </w:style>
  <w:style w:type="numbering" w:customStyle="1" w:styleId="120">
    <w:name w:val="Нет списка12"/>
    <w:next w:val="a2"/>
    <w:uiPriority w:val="99"/>
    <w:semiHidden/>
    <w:unhideWhenUsed/>
    <w:rsid w:val="00176967"/>
  </w:style>
  <w:style w:type="character" w:styleId="afff0">
    <w:name w:val="FollowedHyperlink"/>
    <w:unhideWhenUsed/>
    <w:rsid w:val="00176967"/>
    <w:rPr>
      <w:color w:val="800080"/>
      <w:u w:val="single"/>
    </w:rPr>
  </w:style>
  <w:style w:type="paragraph" w:styleId="afff1">
    <w:name w:val="footnote text"/>
    <w:basedOn w:val="a"/>
    <w:link w:val="afff2"/>
    <w:uiPriority w:val="99"/>
    <w:unhideWhenUsed/>
    <w:rsid w:val="00176967"/>
    <w:pPr>
      <w:spacing w:after="0" w:line="240" w:lineRule="auto"/>
    </w:pPr>
    <w:rPr>
      <w:rFonts w:ascii="Times New Roman" w:eastAsia="Times New Roman" w:hAnsi="Times New Roman" w:cs="Times New Roman"/>
      <w:sz w:val="20"/>
      <w:szCs w:val="20"/>
      <w:lang w:eastAsia="ru-RU"/>
    </w:rPr>
  </w:style>
  <w:style w:type="character" w:customStyle="1" w:styleId="afff2">
    <w:name w:val="Текст сноски Знак"/>
    <w:basedOn w:val="a0"/>
    <w:link w:val="afff1"/>
    <w:uiPriority w:val="99"/>
    <w:rsid w:val="00176967"/>
    <w:rPr>
      <w:rFonts w:ascii="Times New Roman" w:eastAsia="Times New Roman" w:hAnsi="Times New Roman" w:cs="Times New Roman"/>
      <w:sz w:val="20"/>
      <w:szCs w:val="20"/>
      <w:lang w:eastAsia="ru-RU"/>
    </w:rPr>
  </w:style>
  <w:style w:type="paragraph" w:styleId="afff3">
    <w:name w:val="annotation text"/>
    <w:basedOn w:val="a"/>
    <w:link w:val="afff4"/>
    <w:uiPriority w:val="99"/>
    <w:unhideWhenUsed/>
    <w:rsid w:val="00176967"/>
    <w:pPr>
      <w:spacing w:after="160" w:line="240" w:lineRule="auto"/>
    </w:pPr>
    <w:rPr>
      <w:rFonts w:ascii="Calibri" w:eastAsia="Calibri" w:hAnsi="Calibri" w:cs="Times New Roman"/>
      <w:sz w:val="20"/>
      <w:szCs w:val="20"/>
    </w:rPr>
  </w:style>
  <w:style w:type="character" w:customStyle="1" w:styleId="afff4">
    <w:name w:val="Текст примечания Знак"/>
    <w:basedOn w:val="a0"/>
    <w:link w:val="afff3"/>
    <w:uiPriority w:val="99"/>
    <w:rsid w:val="00176967"/>
    <w:rPr>
      <w:rFonts w:ascii="Calibri" w:eastAsia="Calibri" w:hAnsi="Calibri" w:cs="Times New Roman"/>
      <w:sz w:val="20"/>
      <w:szCs w:val="20"/>
    </w:rPr>
  </w:style>
  <w:style w:type="paragraph" w:styleId="afff5">
    <w:name w:val="annotation subject"/>
    <w:basedOn w:val="afff3"/>
    <w:next w:val="afff3"/>
    <w:link w:val="afff6"/>
    <w:uiPriority w:val="99"/>
    <w:unhideWhenUsed/>
    <w:rsid w:val="00176967"/>
    <w:rPr>
      <w:b/>
      <w:bCs/>
    </w:rPr>
  </w:style>
  <w:style w:type="character" w:customStyle="1" w:styleId="afff6">
    <w:name w:val="Тема примечания Знак"/>
    <w:basedOn w:val="afff4"/>
    <w:link w:val="afff5"/>
    <w:uiPriority w:val="99"/>
    <w:rsid w:val="00176967"/>
    <w:rPr>
      <w:rFonts w:ascii="Calibri" w:eastAsia="Calibri" w:hAnsi="Calibri" w:cs="Times New Roman"/>
      <w:b/>
      <w:bCs/>
      <w:sz w:val="20"/>
      <w:szCs w:val="20"/>
    </w:rPr>
  </w:style>
  <w:style w:type="paragraph" w:customStyle="1" w:styleId="ConsNormal">
    <w:name w:val="ConsNormal"/>
    <w:rsid w:val="00176967"/>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100">
    <w:name w:val="10"/>
    <w:basedOn w:val="a"/>
    <w:uiPriority w:val="99"/>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00">
    <w:name w:val="50"/>
    <w:basedOn w:val="a"/>
    <w:uiPriority w:val="99"/>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1769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1CharChar1CharChar0">
    <w:name w:val="Char Char Знак Знак1 Char Char1 Знак Знак Char Char"/>
    <w:basedOn w:val="a"/>
    <w:uiPriority w:val="99"/>
    <w:rsid w:val="00176967"/>
    <w:pPr>
      <w:spacing w:before="100" w:beforeAutospacing="1" w:after="100" w:afterAutospacing="1" w:line="240" w:lineRule="auto"/>
    </w:pPr>
    <w:rPr>
      <w:rFonts w:ascii="Tahoma" w:eastAsia="Calibri" w:hAnsi="Tahoma" w:cs="Times New Roman"/>
      <w:sz w:val="20"/>
      <w:szCs w:val="20"/>
      <w:lang w:val="en-US"/>
    </w:rPr>
  </w:style>
  <w:style w:type="paragraph" w:customStyle="1" w:styleId="2d">
    <w:name w:val="Абзац списка2"/>
    <w:basedOn w:val="a"/>
    <w:uiPriority w:val="99"/>
    <w:rsid w:val="00176967"/>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paragraph" w:customStyle="1" w:styleId="BodyText21">
    <w:name w:val="Body Text 21"/>
    <w:basedOn w:val="a"/>
    <w:uiPriority w:val="99"/>
    <w:rsid w:val="00176967"/>
    <w:pPr>
      <w:overflowPunct w:val="0"/>
      <w:autoSpaceDE w:val="0"/>
      <w:autoSpaceDN w:val="0"/>
      <w:adjustRightInd w:val="0"/>
      <w:spacing w:after="0" w:line="240" w:lineRule="auto"/>
      <w:jc w:val="both"/>
    </w:pPr>
    <w:rPr>
      <w:rFonts w:ascii="Times New Roman" w:eastAsia="Calibri" w:hAnsi="Times New Roman" w:cs="Times New Roman"/>
      <w:b/>
      <w:sz w:val="28"/>
      <w:szCs w:val="20"/>
      <w:lang w:eastAsia="ru-RU"/>
    </w:rPr>
  </w:style>
  <w:style w:type="paragraph" w:customStyle="1" w:styleId="afff7">
    <w:name w:val="Знак Знак Знак Знак Знак"/>
    <w:basedOn w:val="a"/>
    <w:uiPriority w:val="99"/>
    <w:rsid w:val="00176967"/>
    <w:pPr>
      <w:spacing w:after="160" w:line="240" w:lineRule="exact"/>
    </w:pPr>
    <w:rPr>
      <w:rFonts w:ascii="Verdana" w:eastAsia="Calibri" w:hAnsi="Verdana" w:cs="Verdana"/>
      <w:sz w:val="20"/>
      <w:szCs w:val="20"/>
      <w:lang w:val="en-US"/>
    </w:rPr>
  </w:style>
  <w:style w:type="paragraph" w:customStyle="1" w:styleId="1e">
    <w:name w:val="Знак1"/>
    <w:basedOn w:val="a"/>
    <w:autoRedefine/>
    <w:uiPriority w:val="99"/>
    <w:rsid w:val="00176967"/>
    <w:pPr>
      <w:spacing w:after="160" w:line="240" w:lineRule="exact"/>
    </w:pPr>
    <w:rPr>
      <w:rFonts w:ascii="Times New Roman" w:eastAsia="Calibri" w:hAnsi="Times New Roman" w:cs="Times New Roman"/>
      <w:sz w:val="28"/>
      <w:szCs w:val="20"/>
      <w:lang w:val="en-US"/>
    </w:rPr>
  </w:style>
  <w:style w:type="paragraph" w:customStyle="1" w:styleId="212">
    <w:name w:val="Основной текст 21"/>
    <w:basedOn w:val="a"/>
    <w:rsid w:val="00176967"/>
    <w:pPr>
      <w:suppressAutoHyphens/>
      <w:spacing w:after="0" w:line="240" w:lineRule="auto"/>
      <w:jc w:val="center"/>
    </w:pPr>
    <w:rPr>
      <w:rFonts w:ascii="Arial" w:eastAsia="Times New Roman" w:hAnsi="Arial" w:cs="Times New Roman"/>
      <w:b/>
      <w:sz w:val="24"/>
      <w:szCs w:val="20"/>
      <w:lang w:eastAsia="ar-SA"/>
    </w:rPr>
  </w:style>
  <w:style w:type="paragraph" w:customStyle="1" w:styleId="afff8">
    <w:name w:val="Содержимое таблицы"/>
    <w:basedOn w:val="a"/>
    <w:rsid w:val="00176967"/>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1f">
    <w:name w:val="Заголовок №1_"/>
    <w:link w:val="1f0"/>
    <w:locked/>
    <w:rsid w:val="00176967"/>
    <w:rPr>
      <w:b/>
      <w:spacing w:val="3"/>
      <w:sz w:val="25"/>
      <w:shd w:val="clear" w:color="auto" w:fill="FFFFFF"/>
    </w:rPr>
  </w:style>
  <w:style w:type="paragraph" w:customStyle="1" w:styleId="1f0">
    <w:name w:val="Заголовок №1"/>
    <w:basedOn w:val="a"/>
    <w:link w:val="1f"/>
    <w:rsid w:val="00176967"/>
    <w:pPr>
      <w:widowControl w:val="0"/>
      <w:shd w:val="clear" w:color="auto" w:fill="FFFFFF"/>
      <w:spacing w:after="0" w:line="278" w:lineRule="exact"/>
      <w:jc w:val="both"/>
      <w:outlineLvl w:val="0"/>
    </w:pPr>
    <w:rPr>
      <w:b/>
      <w:spacing w:val="3"/>
      <w:sz w:val="25"/>
    </w:rPr>
  </w:style>
  <w:style w:type="paragraph" w:customStyle="1" w:styleId="38">
    <w:name w:val="Абзац списка3"/>
    <w:basedOn w:val="a"/>
    <w:uiPriority w:val="99"/>
    <w:rsid w:val="00176967"/>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paragraph" w:customStyle="1" w:styleId="ConsTitle">
    <w:name w:val="ConsTitle"/>
    <w:rsid w:val="00176967"/>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p2">
    <w:name w:val="p2"/>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1769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7696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7696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76967"/>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1769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9">
    <w:name w:val="footnote reference"/>
    <w:uiPriority w:val="99"/>
    <w:unhideWhenUsed/>
    <w:rsid w:val="00176967"/>
    <w:rPr>
      <w:vertAlign w:val="superscript"/>
    </w:rPr>
  </w:style>
  <w:style w:type="character" w:styleId="afffa">
    <w:name w:val="annotation reference"/>
    <w:uiPriority w:val="99"/>
    <w:unhideWhenUsed/>
    <w:rsid w:val="00176967"/>
    <w:rPr>
      <w:sz w:val="16"/>
      <w:szCs w:val="16"/>
    </w:rPr>
  </w:style>
  <w:style w:type="character" w:customStyle="1" w:styleId="afffb">
    <w:name w:val="Основной текст + Полужирный"/>
    <w:rsid w:val="00176967"/>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blk">
    <w:name w:val="blk"/>
    <w:rsid w:val="00176967"/>
  </w:style>
  <w:style w:type="character" w:customStyle="1" w:styleId="apple-converted-space">
    <w:name w:val="apple-converted-space"/>
    <w:rsid w:val="00176967"/>
  </w:style>
  <w:style w:type="character" w:customStyle="1" w:styleId="311">
    <w:name w:val="Основной текст 3 Знак1"/>
    <w:uiPriority w:val="99"/>
    <w:semiHidden/>
    <w:rsid w:val="00176967"/>
    <w:rPr>
      <w:rFonts w:ascii="Times New Roman" w:eastAsia="Times New Roman" w:hAnsi="Times New Roman" w:cs="Times New Roman" w:hint="default"/>
      <w:sz w:val="16"/>
      <w:szCs w:val="16"/>
      <w:lang w:eastAsia="ru-RU"/>
    </w:rPr>
  </w:style>
  <w:style w:type="character" w:customStyle="1" w:styleId="1pt">
    <w:name w:val="Основной текст + Интервал 1 pt"/>
    <w:rsid w:val="00176967"/>
    <w:rPr>
      <w:color w:val="000000"/>
      <w:spacing w:val="23"/>
      <w:w w:val="100"/>
      <w:position w:val="0"/>
      <w:sz w:val="22"/>
      <w:lang w:val="ru-RU" w:eastAsia="x-none"/>
    </w:rPr>
  </w:style>
  <w:style w:type="character" w:customStyle="1" w:styleId="2120">
    <w:name w:val="Основной текст (2) + 12"/>
    <w:aliases w:val="5 pt,Интервал 0 pt"/>
    <w:rsid w:val="00176967"/>
    <w:rPr>
      <w:b/>
      <w:bCs w:val="0"/>
      <w:color w:val="000000"/>
      <w:spacing w:val="3"/>
      <w:w w:val="100"/>
      <w:position w:val="0"/>
      <w:sz w:val="25"/>
      <w:lang w:val="ru-RU" w:eastAsia="x-none"/>
    </w:rPr>
  </w:style>
  <w:style w:type="character" w:customStyle="1" w:styleId="1f1">
    <w:name w:val="Основной текст Знак1"/>
    <w:uiPriority w:val="99"/>
    <w:semiHidden/>
    <w:rsid w:val="00176967"/>
    <w:rPr>
      <w:rFonts w:ascii="Times New Roman" w:eastAsia="Times New Roman" w:hAnsi="Times New Roman" w:cs="Times New Roman" w:hint="default"/>
      <w:sz w:val="24"/>
      <w:szCs w:val="24"/>
      <w:lang w:eastAsia="ru-RU"/>
    </w:rPr>
  </w:style>
  <w:style w:type="character" w:customStyle="1" w:styleId="150">
    <w:name w:val="Знак Знак15"/>
    <w:locked/>
    <w:rsid w:val="00176967"/>
    <w:rPr>
      <w:b/>
      <w:bCs/>
      <w:kern w:val="36"/>
      <w:sz w:val="48"/>
      <w:szCs w:val="48"/>
      <w:lang w:val="ru-RU" w:eastAsia="ru-RU" w:bidi="ar-SA"/>
    </w:rPr>
  </w:style>
  <w:style w:type="character" w:customStyle="1" w:styleId="92">
    <w:name w:val="Знак Знак9"/>
    <w:locked/>
    <w:rsid w:val="00176967"/>
    <w:rPr>
      <w:sz w:val="24"/>
      <w:szCs w:val="24"/>
      <w:lang w:val="ru-RU" w:eastAsia="ru-RU" w:bidi="ar-SA"/>
    </w:rPr>
  </w:style>
  <w:style w:type="character" w:customStyle="1" w:styleId="82">
    <w:name w:val="Знак Знак8"/>
    <w:locked/>
    <w:rsid w:val="00176967"/>
    <w:rPr>
      <w:sz w:val="16"/>
      <w:szCs w:val="16"/>
      <w:lang w:val="ru-RU" w:eastAsia="ru-RU" w:bidi="ar-SA"/>
    </w:rPr>
  </w:style>
  <w:style w:type="table" w:customStyle="1" w:styleId="2e">
    <w:name w:val="Сетка таблицы2"/>
    <w:basedOn w:val="a1"/>
    <w:next w:val="afd"/>
    <w:uiPriority w:val="59"/>
    <w:rsid w:val="00176967"/>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rsid w:val="001769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176967"/>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 Знак2"/>
    <w:basedOn w:val="a"/>
    <w:rsid w:val="00176967"/>
    <w:pPr>
      <w:spacing w:after="160" w:line="240" w:lineRule="exact"/>
    </w:pPr>
    <w:rPr>
      <w:rFonts w:ascii="Verdana" w:eastAsia="Times New Roman" w:hAnsi="Verdana" w:cs="Times New Roman"/>
      <w:sz w:val="20"/>
      <w:szCs w:val="20"/>
      <w:lang w:val="en-US"/>
    </w:rPr>
  </w:style>
  <w:style w:type="numbering" w:customStyle="1" w:styleId="43">
    <w:name w:val="Нет списка4"/>
    <w:next w:val="a2"/>
    <w:uiPriority w:val="99"/>
    <w:semiHidden/>
    <w:unhideWhenUsed/>
    <w:rsid w:val="00176967"/>
  </w:style>
  <w:style w:type="numbering" w:customStyle="1" w:styleId="130">
    <w:name w:val="Нет списка13"/>
    <w:next w:val="a2"/>
    <w:uiPriority w:val="99"/>
    <w:semiHidden/>
    <w:unhideWhenUsed/>
    <w:rsid w:val="00176967"/>
  </w:style>
  <w:style w:type="table" w:customStyle="1" w:styleId="213">
    <w:name w:val="Сетка таблицы21"/>
    <w:basedOn w:val="a1"/>
    <w:next w:val="afd"/>
    <w:uiPriority w:val="59"/>
    <w:rsid w:val="00176967"/>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176967"/>
  </w:style>
  <w:style w:type="numbering" w:customStyle="1" w:styleId="140">
    <w:name w:val="Нет списка14"/>
    <w:next w:val="a2"/>
    <w:uiPriority w:val="99"/>
    <w:semiHidden/>
    <w:unhideWhenUsed/>
    <w:rsid w:val="00176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B55915EEB53BEA1A27B5D0A7DA8B2234B3275A54185B0EE7C16B6553CE2318CC450E4979F3EBAA997C163C356AF8T3M" TargetMode="External"/><Relationship Id="rId18" Type="http://schemas.openxmlformats.org/officeDocument/2006/relationships/hyperlink" Target="https://ru.wikipedia.org/wiki/%D0%9E%D0%B1%D1%89%D0%B5%D1%81%D1%82%D0%B2%D0%B5%D0%BD%D0%BD%D0%BE%D0%B5_%D0%BC%D0%B5%D1%81%D1%82%D0%BE" TargetMode="External"/><Relationship Id="rId26" Type="http://schemas.openxmlformats.org/officeDocument/2006/relationships/hyperlink" Target="consultantplus://offline/ref=E168A9C6ADA88A9A23DB43ABAD83D0E020655427793708D15325140A31515F1CEE7A4D81875A02D0205AD2C49FCC18C3B698B32D9D87BC9BCB53B6D262I"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ru.wikipedia.org/wiki/%D0%A2%D1%80%D0%BE%D0%BB%D0%BB%D0%B5%D0%B9%D0%B1%D1%83%D1%81" TargetMode="External"/><Relationship Id="rId34" Type="http://schemas.openxmlformats.org/officeDocument/2006/relationships/hyperlink" Target="http://avdon-sp.ru/index.php/gorodskaya-sreda/dokumenty/878-pravila-blagoustrojstva-i-sanitarnogo-soderzhaniya-proekt" TargetMode="External"/><Relationship Id="rId7" Type="http://schemas.openxmlformats.org/officeDocument/2006/relationships/endnotes" Target="endnotes.xml"/><Relationship Id="rId12" Type="http://schemas.openxmlformats.org/officeDocument/2006/relationships/hyperlink" Target="consultantplus://offline/ref=77255D58529810C30E29198506A50984A2CB195287C3D5DEBAAB4283762A268E307D3BE397FAF1AC1A8BC77638B0b9J" TargetMode="External"/><Relationship Id="rId17" Type="http://schemas.openxmlformats.org/officeDocument/2006/relationships/hyperlink" Target="consultantplus://offline/ref=D04A4235A5C9DEEA9EE269C21F415207FCD221789BD85F9FFB87B6E521C2A9B3BEE06700756B1717AE9FE7FE8C92330A21614234E90C4BBC66VAM" TargetMode="External"/><Relationship Id="rId25" Type="http://schemas.openxmlformats.org/officeDocument/2006/relationships/hyperlink" Target="consultantplus://offline/ref=77255D58529810C30E29198506A50984A2CA1E5C88C3D5DEBAAB4283762A268E307D3BE397FAF1AC1A8BC77638B0b9J" TargetMode="External"/><Relationship Id="rId33" Type="http://schemas.openxmlformats.org/officeDocument/2006/relationships/hyperlink" Target="http://avdon-sp.ru/index.php/gorodskaya-sreda/dokumenty/878-pravila-blagoustrojstva-i-sanitarnogo-soderzhaniya-proek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B55915EEB53BEA1A27B5D0A7DA8B2234B22E5C59175B0EE7C16B6553CE2318CC450E4979F3EBAA997C163C356AF8T3M" TargetMode="External"/><Relationship Id="rId20" Type="http://schemas.openxmlformats.org/officeDocument/2006/relationships/hyperlink" Target="https://ru.wikipedia.org/wiki/%D0%90%D0%B2%D1%82%D0%BE%D0%B1%D1%83%D1%81" TargetMode="External"/><Relationship Id="rId29" Type="http://schemas.openxmlformats.org/officeDocument/2006/relationships/hyperlink" Target="consultantplus://offline/ref=D8CB340ABCBEC6256241C67DA55D9670FF7D15A4EA7B89ED96528538D779839BE9E901695908A0C4F9CD9E0DFDu0n2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E9C305CF9B24FB10E6EE4EE6FD4DDAC327AB8EB679E14B0E8D75330267569DF1D6ACBCBF878BF3DEp6I5L" TargetMode="External"/><Relationship Id="rId24" Type="http://schemas.openxmlformats.org/officeDocument/2006/relationships/hyperlink" Target="consultantplus://offline/ref=77255D58529810C30E29198506A50984A2CA1F5480C0D5DEBAAB4283762A268E307D3BE397FAF1AC1A8BC77638B0b9J" TargetMode="External"/><Relationship Id="rId32" Type="http://schemas.openxmlformats.org/officeDocument/2006/relationships/hyperlink" Target="http://avdon-sp.ru/index.php/gorodskaya-sreda/dokumenty/878-pravila-blagoustrojstva-i-sanitarnogo-soderzhaniya-proekt" TargetMode="External"/><Relationship Id="rId37" Type="http://schemas.openxmlformats.org/officeDocument/2006/relationships/hyperlink" Target="http://docs.cntd.ru/document/901807667" TargetMode="External"/><Relationship Id="rId5" Type="http://schemas.openxmlformats.org/officeDocument/2006/relationships/webSettings" Target="webSettings.xml"/><Relationship Id="rId15" Type="http://schemas.openxmlformats.org/officeDocument/2006/relationships/hyperlink" Target="consultantplus://offline/ref=B55915EEB53BEA1A27B5D0A7DA8B2234B3275B5915500EE7C16B6553CE2318CC570E1175F3EAB19C78036A642FDF95C5F7BA3FD27C0E37DEF8TBM" TargetMode="External"/><Relationship Id="rId23" Type="http://schemas.openxmlformats.org/officeDocument/2006/relationships/hyperlink" Target="https://ru.wikipedia.org/wiki/%D0%9C%D0%B0%D1%80%D1%88%D1%80%D1%83%D1%82%D0%BD%D0%BE%D0%B5_%D1%82%D0%B0%D0%BA%D1%81%D0%B8" TargetMode="External"/><Relationship Id="rId28" Type="http://schemas.openxmlformats.org/officeDocument/2006/relationships/hyperlink" Target="consultantplus://offline/ref=E91CCD26646CD1D6B142624B98677539CB6BE6AB7E5554DBAC0BD7982F864F0D441072396DFDFB67EFDBECE57D4673FEA1717796FE5D18F6E2405875Y9bEM" TargetMode="External"/><Relationship Id="rId36" Type="http://schemas.openxmlformats.org/officeDocument/2006/relationships/hyperlink" Target="http://docs.cntd.ru/document/901807667" TargetMode="External"/><Relationship Id="rId10" Type="http://schemas.openxmlformats.org/officeDocument/2006/relationships/hyperlink" Target="consultantplus://offline/ref=E9C305CF9B24FB10E6EE4EE6FD4DDAC327AA83B67DE74B0E8D75330267569DF1D6ACBCBD87p8IEL" TargetMode="External"/><Relationship Id="rId19" Type="http://schemas.openxmlformats.org/officeDocument/2006/relationships/hyperlink" Target="https://ru.wikipedia.org/wiki/%D0%9E%D0%B1%D1%89%D0%B5%D1%81%D1%82%D0%B2%D0%B5%D0%BD%D0%BD%D1%8B%D0%B9_%D1%82%D1%80%D0%B0%D0%BD%D1%81%D0%BF%D0%BE%D1%80%D1%82" TargetMode="External"/><Relationship Id="rId31" Type="http://schemas.openxmlformats.org/officeDocument/2006/relationships/hyperlink" Target="consultantplus://offline/ref=7226DE08063F19F2D5058EDF129B4CC6683DDF1B0FF75BE96CD97DEBD0A8FA240E4160592E0610K1F6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B55915EEB53BEA1A27B5D0A7DA8B2234B3265E5F185A0EE7C16B6553CE2318CC570E1175F1E1E0C83B5D33356A9498C6E8A63FD0F6TBM" TargetMode="External"/><Relationship Id="rId22" Type="http://schemas.openxmlformats.org/officeDocument/2006/relationships/hyperlink" Target="https://ru.wikipedia.org/wiki/%D0%A2%D1%80%D0%B0%D0%BC%D0%B2%D0%B0%D0%B9" TargetMode="External"/><Relationship Id="rId27" Type="http://schemas.openxmlformats.org/officeDocument/2006/relationships/hyperlink" Target="consultantplus://offline/ref=E91CCD26646CD1D6B142624B98677539CB6BE6AB7E5554DBAC0BD7982F864F0D441072396DFDFB67EFDBEFED784673FEA1717796FE5D18F6E2405875Y9bEM" TargetMode="External"/><Relationship Id="rId30" Type="http://schemas.openxmlformats.org/officeDocument/2006/relationships/hyperlink" Target="consultantplus://offline/ref=DC0D37EE29D2E5E0FA3D7E9546A93B649ED751778C8885CF2445EED3E55A59A27668CCF239A21AA0D6029A632775MEM" TargetMode="External"/><Relationship Id="rId35" Type="http://schemas.openxmlformats.org/officeDocument/2006/relationships/hyperlink" Target="consultantplus://offline/ref=7226DE08063F19F2D50590D204F712CE6F3286110BFD0ABC31DF2AB480AEAF64K4F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Pages>
  <Words>40093</Words>
  <Characters>228533</Characters>
  <Application>Microsoft Office Word</Application>
  <DocSecurity>0</DocSecurity>
  <Lines>1904</Lines>
  <Paragraphs>536</Paragraphs>
  <ScaleCrop>false</ScaleCrop>
  <Company/>
  <LinksUpToDate>false</LinksUpToDate>
  <CharactersWithSpaces>268090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2</cp:revision>
  <dcterms:created xsi:type="dcterms:W3CDTF">2021-10-07T11:56:00Z</dcterms:created>
  <dcterms:modified xsi:type="dcterms:W3CDTF">2021-10-07T11:56:00Z</dcterms:modified>
</cp:coreProperties>
</file>