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736EA" w:rsidRPr="002736EA" w:rsidTr="00603565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736EA" w:rsidRPr="002736EA" w:rsidRDefault="002736EA" w:rsidP="002736EA">
            <w:pPr>
              <w:jc w:val="center"/>
              <w:rPr>
                <w:b/>
                <w:lang w:val="be-BY"/>
              </w:rPr>
            </w:pPr>
            <w:r w:rsidRPr="002736EA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2736EA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2736EA">
              <w:rPr>
                <w:b/>
              </w:rPr>
              <w:t>Баш</w:t>
            </w:r>
            <w:proofErr w:type="gramStart"/>
            <w:r w:rsidRPr="002736EA">
              <w:rPr>
                <w:b/>
                <w:lang w:val="be-BY"/>
              </w:rPr>
              <w:t>k</w:t>
            </w:r>
            <w:proofErr w:type="gramEnd"/>
            <w:r w:rsidRPr="002736EA">
              <w:rPr>
                <w:b/>
                <w:lang w:val="be-BY"/>
              </w:rPr>
              <w:t>ортостан Республикаһы</w:t>
            </w:r>
          </w:p>
          <w:p w:rsidR="002736EA" w:rsidRPr="002736EA" w:rsidRDefault="002736EA" w:rsidP="002736E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36EA" w:rsidRPr="002736EA" w:rsidRDefault="002736EA" w:rsidP="002736EA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736EA" w:rsidRPr="002736EA" w:rsidRDefault="002736EA" w:rsidP="002736E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2736EA">
              <w:rPr>
                <w:b/>
                <w:bCs/>
                <w:szCs w:val="20"/>
              </w:rPr>
              <w:t>Республика Башкортостан</w:t>
            </w:r>
          </w:p>
          <w:p w:rsidR="002736EA" w:rsidRPr="002736EA" w:rsidRDefault="002736EA" w:rsidP="002736EA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2736EA" w:rsidRPr="002736EA" w:rsidTr="00603565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6EA" w:rsidRPr="002736EA" w:rsidRDefault="002736EA" w:rsidP="002736EA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6EA" w:rsidRDefault="002736EA" w:rsidP="002736EA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2736EA" w:rsidRDefault="002736EA" w:rsidP="002736E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6EA">
              <w:rPr>
                <w:sz w:val="22"/>
                <w:szCs w:val="20"/>
              </w:rPr>
              <w:t>Благовар районы</w:t>
            </w:r>
          </w:p>
          <w:p w:rsidR="002736EA" w:rsidRPr="002736EA" w:rsidRDefault="002736EA" w:rsidP="002736EA">
            <w:pPr>
              <w:jc w:val="center"/>
              <w:rPr>
                <w:sz w:val="22"/>
                <w:szCs w:val="20"/>
              </w:rPr>
            </w:pPr>
            <w:proofErr w:type="spellStart"/>
            <w:r w:rsidRPr="002736EA">
              <w:rPr>
                <w:sz w:val="22"/>
                <w:szCs w:val="20"/>
              </w:rPr>
              <w:t>муниципаль</w:t>
            </w:r>
            <w:proofErr w:type="spellEnd"/>
            <w:r w:rsidRPr="002736EA">
              <w:rPr>
                <w:sz w:val="22"/>
                <w:szCs w:val="20"/>
              </w:rPr>
              <w:t xml:space="preserve"> </w:t>
            </w:r>
            <w:proofErr w:type="spellStart"/>
            <w:r w:rsidRPr="002736EA">
              <w:rPr>
                <w:sz w:val="22"/>
                <w:szCs w:val="20"/>
              </w:rPr>
              <w:t>районының</w:t>
            </w:r>
            <w:proofErr w:type="spellEnd"/>
          </w:p>
          <w:p w:rsidR="002736EA" w:rsidRPr="002736EA" w:rsidRDefault="002736EA" w:rsidP="002736EA">
            <w:pPr>
              <w:jc w:val="center"/>
              <w:rPr>
                <w:sz w:val="22"/>
                <w:szCs w:val="20"/>
              </w:rPr>
            </w:pPr>
            <w:proofErr w:type="spellStart"/>
            <w:r w:rsidRPr="002736EA">
              <w:rPr>
                <w:rFonts w:ascii="Arial" w:hAnsi="Arial" w:cs="Arial"/>
                <w:sz w:val="22"/>
                <w:szCs w:val="20"/>
              </w:rPr>
              <w:t>Ҡ</w:t>
            </w:r>
            <w:r w:rsidRPr="002736EA">
              <w:rPr>
                <w:sz w:val="22"/>
                <w:szCs w:val="20"/>
              </w:rPr>
              <w:t>ашкалаша</w:t>
            </w:r>
            <w:proofErr w:type="spellEnd"/>
            <w:r w:rsidRPr="002736EA">
              <w:rPr>
                <w:sz w:val="22"/>
                <w:szCs w:val="20"/>
              </w:rPr>
              <w:t xml:space="preserve"> </w:t>
            </w:r>
            <w:proofErr w:type="spellStart"/>
            <w:r w:rsidRPr="002736EA">
              <w:rPr>
                <w:sz w:val="22"/>
                <w:szCs w:val="20"/>
              </w:rPr>
              <w:t>ауыл</w:t>
            </w:r>
            <w:proofErr w:type="spellEnd"/>
            <w:r w:rsidRPr="002736EA">
              <w:rPr>
                <w:sz w:val="22"/>
                <w:szCs w:val="20"/>
              </w:rPr>
              <w:t xml:space="preserve"> советы</w:t>
            </w:r>
          </w:p>
          <w:p w:rsidR="002736EA" w:rsidRPr="002736EA" w:rsidRDefault="002736EA" w:rsidP="002736EA">
            <w:pPr>
              <w:jc w:val="center"/>
              <w:rPr>
                <w:sz w:val="22"/>
                <w:szCs w:val="20"/>
              </w:rPr>
            </w:pPr>
            <w:proofErr w:type="spellStart"/>
            <w:r w:rsidRPr="002736EA">
              <w:rPr>
                <w:sz w:val="22"/>
                <w:szCs w:val="20"/>
              </w:rPr>
              <w:t>ауыл</w:t>
            </w:r>
            <w:proofErr w:type="spellEnd"/>
            <w:r w:rsidRPr="002736EA">
              <w:rPr>
                <w:sz w:val="22"/>
                <w:szCs w:val="20"/>
              </w:rPr>
              <w:t xml:space="preserve"> </w:t>
            </w:r>
            <w:proofErr w:type="spellStart"/>
            <w:r w:rsidRPr="002736EA">
              <w:rPr>
                <w:sz w:val="22"/>
                <w:szCs w:val="20"/>
              </w:rPr>
              <w:t>билә</w:t>
            </w:r>
            <w:proofErr w:type="gramStart"/>
            <w:r w:rsidRPr="002736EA">
              <w:rPr>
                <w:sz w:val="22"/>
                <w:szCs w:val="20"/>
              </w:rPr>
              <w:t>м</w:t>
            </w:r>
            <w:proofErr w:type="gramEnd"/>
            <w:r w:rsidRPr="002736EA">
              <w:rPr>
                <w:sz w:val="22"/>
                <w:szCs w:val="20"/>
              </w:rPr>
              <w:t>әһе</w:t>
            </w:r>
            <w:proofErr w:type="spellEnd"/>
          </w:p>
          <w:p w:rsidR="002736EA" w:rsidRPr="002736EA" w:rsidRDefault="002736EA" w:rsidP="002736EA">
            <w:pPr>
              <w:jc w:val="center"/>
              <w:rPr>
                <w:sz w:val="22"/>
                <w:szCs w:val="20"/>
              </w:rPr>
            </w:pPr>
            <w:r w:rsidRPr="002736EA">
              <w:rPr>
                <w:sz w:val="22"/>
                <w:szCs w:val="20"/>
              </w:rPr>
              <w:t>советы</w:t>
            </w:r>
          </w:p>
          <w:p w:rsidR="002736EA" w:rsidRPr="002736EA" w:rsidRDefault="002736EA" w:rsidP="002736EA">
            <w:pPr>
              <w:jc w:val="center"/>
              <w:rPr>
                <w:sz w:val="18"/>
              </w:rPr>
            </w:pP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 xml:space="preserve">452747, </w:t>
            </w:r>
            <w:r w:rsidRPr="002736EA">
              <w:rPr>
                <w:rFonts w:ascii="Arial" w:hAnsi="Arial" w:cs="Arial"/>
                <w:sz w:val="18"/>
              </w:rPr>
              <w:t>Ҡ</w:t>
            </w:r>
            <w:r w:rsidRPr="002736EA">
              <w:rPr>
                <w:sz w:val="18"/>
                <w:lang w:val="be-BY"/>
              </w:rPr>
              <w:t>ашкалаша ауылы,</w:t>
            </w: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>Совет урамы, 56</w:t>
            </w: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>Тел. 8(34747)2-84-38 факс 2-84-90</w:t>
            </w:r>
          </w:p>
          <w:p w:rsidR="002736EA" w:rsidRPr="002736EA" w:rsidRDefault="002736EA" w:rsidP="002736EA">
            <w:pPr>
              <w:jc w:val="center"/>
              <w:rPr>
                <w:sz w:val="20"/>
                <w:lang w:val="sq-AL"/>
              </w:rPr>
            </w:pPr>
            <w:proofErr w:type="spellStart"/>
            <w:r w:rsidRPr="002736EA">
              <w:rPr>
                <w:sz w:val="22"/>
                <w:lang w:val="en-US"/>
              </w:rPr>
              <w:t>sp</w:t>
            </w:r>
            <w:proofErr w:type="spellEnd"/>
            <w:r w:rsidRPr="002736EA">
              <w:rPr>
                <w:sz w:val="22"/>
              </w:rPr>
              <w:t>_</w:t>
            </w:r>
            <w:r w:rsidRPr="002736EA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6EA" w:rsidRPr="002736EA" w:rsidRDefault="002736EA" w:rsidP="002736EA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6EA" w:rsidRPr="002736EA" w:rsidRDefault="002736EA" w:rsidP="002736EA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2736EA">
              <w:rPr>
                <w:sz w:val="22"/>
                <w:szCs w:val="20"/>
              </w:rPr>
              <w:t>Совет</w:t>
            </w:r>
          </w:p>
          <w:p w:rsidR="002736EA" w:rsidRPr="002736EA" w:rsidRDefault="002736EA" w:rsidP="002736EA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2736EA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2736EA">
              <w:rPr>
                <w:sz w:val="22"/>
                <w:szCs w:val="20"/>
              </w:rPr>
              <w:t>Кашкалашинский</w:t>
            </w:r>
            <w:proofErr w:type="spellEnd"/>
            <w:r w:rsidRPr="002736EA">
              <w:rPr>
                <w:sz w:val="22"/>
                <w:szCs w:val="20"/>
              </w:rPr>
              <w:t xml:space="preserve"> сельсовет</w:t>
            </w:r>
          </w:p>
          <w:p w:rsidR="002736EA" w:rsidRPr="002736EA" w:rsidRDefault="002736EA" w:rsidP="002736EA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2736EA">
              <w:rPr>
                <w:sz w:val="22"/>
                <w:szCs w:val="20"/>
              </w:rPr>
              <w:t>муниципального района</w:t>
            </w:r>
          </w:p>
          <w:p w:rsidR="002736EA" w:rsidRPr="002736EA" w:rsidRDefault="002736EA" w:rsidP="002736EA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736EA">
                <w:rPr>
                  <w:sz w:val="22"/>
                  <w:szCs w:val="20"/>
                </w:rPr>
                <w:t>Благоварский</w:t>
              </w:r>
              <w:proofErr w:type="spellEnd"/>
              <w:r w:rsidRPr="002736EA">
                <w:rPr>
                  <w:sz w:val="22"/>
                  <w:szCs w:val="20"/>
                </w:rPr>
                <w:t xml:space="preserve"> район</w:t>
              </w:r>
            </w:smartTag>
          </w:p>
          <w:p w:rsidR="002736EA" w:rsidRPr="002736EA" w:rsidRDefault="002736EA" w:rsidP="002736EA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>452747, село Кашкалаши,</w:t>
            </w: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>ул.Советская, 56</w:t>
            </w:r>
          </w:p>
          <w:p w:rsidR="002736EA" w:rsidRPr="002736EA" w:rsidRDefault="002736EA" w:rsidP="002736EA">
            <w:pPr>
              <w:jc w:val="center"/>
              <w:rPr>
                <w:sz w:val="18"/>
                <w:lang w:val="be-BY"/>
              </w:rPr>
            </w:pPr>
            <w:r w:rsidRPr="002736EA">
              <w:rPr>
                <w:sz w:val="18"/>
                <w:lang w:val="be-BY"/>
              </w:rPr>
              <w:t>Тел. 8(34747)2-84-38 факс 2-84-90</w:t>
            </w:r>
          </w:p>
          <w:p w:rsidR="002736EA" w:rsidRPr="002736EA" w:rsidRDefault="002736EA" w:rsidP="002736EA">
            <w:pPr>
              <w:jc w:val="center"/>
              <w:rPr>
                <w:sz w:val="20"/>
                <w:lang w:val="be-BY"/>
              </w:rPr>
            </w:pPr>
            <w:r w:rsidRPr="002736EA">
              <w:rPr>
                <w:sz w:val="22"/>
                <w:lang w:val="sq-AL"/>
              </w:rPr>
              <w:t>sp_kash@mail.ru</w:t>
            </w:r>
          </w:p>
        </w:tc>
      </w:tr>
    </w:tbl>
    <w:p w:rsidR="002736EA" w:rsidRPr="002736EA" w:rsidRDefault="002736EA" w:rsidP="002736EA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2736EA">
        <w:rPr>
          <w:rFonts w:ascii="a_Helver Bashkir" w:hAnsi="a_Helver Bashkir"/>
          <w:b/>
        </w:rPr>
        <w:t xml:space="preserve">    </w:t>
      </w:r>
      <w:r w:rsidRPr="002736EA">
        <w:rPr>
          <w:rFonts w:ascii="a_Helver Bashkir" w:hAnsi="a_Helver Bashkir"/>
          <w:b/>
          <w:lang w:val="be-BY"/>
        </w:rPr>
        <w:t xml:space="preserve">  </w:t>
      </w:r>
    </w:p>
    <w:p w:rsidR="002736EA" w:rsidRPr="002736EA" w:rsidRDefault="002736EA" w:rsidP="002736EA">
      <w:pPr>
        <w:tabs>
          <w:tab w:val="center" w:pos="4677"/>
          <w:tab w:val="right" w:pos="9355"/>
        </w:tabs>
        <w:rPr>
          <w:rFonts w:ascii="a_Helver Bashkir" w:hAnsi="a_Helver Bashkir"/>
          <w:b/>
          <w:caps/>
          <w:lang w:val="be-BY"/>
        </w:rPr>
      </w:pPr>
      <w:r w:rsidRPr="002736EA">
        <w:rPr>
          <w:rFonts w:ascii="a_Helver Bashkir" w:hAnsi="a_Helver Bashkir"/>
          <w:b/>
          <w:lang w:val="be-BY"/>
        </w:rPr>
        <w:t xml:space="preserve">                    </w:t>
      </w:r>
      <w:r w:rsidRPr="002736EA">
        <w:rPr>
          <w:rFonts w:ascii="Arial" w:hAnsi="Arial" w:cs="Arial"/>
          <w:b/>
        </w:rPr>
        <w:t>Ҡ</w:t>
      </w:r>
      <w:r w:rsidRPr="002736EA">
        <w:rPr>
          <w:rFonts w:ascii="a_Helver Bashkir" w:hAnsi="a_Helver Bashkir"/>
          <w:b/>
          <w:caps/>
          <w:lang w:val="be-BY"/>
        </w:rPr>
        <w:t>арар</w:t>
      </w:r>
      <w:r w:rsidRPr="002736EA">
        <w:rPr>
          <w:rFonts w:ascii="a_Helver Bashkir" w:hAnsi="a_Helver Bashkir"/>
          <w:b/>
          <w:caps/>
          <w:lang w:val="be-BY"/>
        </w:rPr>
        <w:tab/>
      </w:r>
      <w:r w:rsidRPr="002736EA">
        <w:rPr>
          <w:rFonts w:ascii="a_Helver Bashkir" w:hAnsi="a_Helver Bashkir"/>
          <w:b/>
          <w:lang w:val="be-BY"/>
        </w:rPr>
        <w:t xml:space="preserve">                     </w:t>
      </w:r>
      <w:r w:rsidRPr="002736EA">
        <w:rPr>
          <w:rFonts w:ascii="a_Helver Bashkir" w:hAnsi="a_Helver Bashkir"/>
          <w:b/>
        </w:rPr>
        <w:t xml:space="preserve">       </w:t>
      </w:r>
      <w:r w:rsidRPr="002736EA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2736EA">
        <w:rPr>
          <w:rFonts w:ascii="a_Helver Bashkir" w:hAnsi="a_Helver Bashkir"/>
          <w:b/>
          <w:caps/>
          <w:lang w:val="be-BY"/>
        </w:rPr>
        <w:t>решение</w:t>
      </w:r>
    </w:p>
    <w:p w:rsidR="002736EA" w:rsidRPr="002736EA" w:rsidRDefault="002736EA" w:rsidP="002736EA">
      <w:pPr>
        <w:tabs>
          <w:tab w:val="center" w:pos="4677"/>
          <w:tab w:val="right" w:pos="9355"/>
        </w:tabs>
        <w:rPr>
          <w:rFonts w:ascii="a_Helver Bashkir" w:hAnsi="a_Helver Bashkir"/>
          <w:lang w:val="be-BY"/>
        </w:rPr>
      </w:pPr>
    </w:p>
    <w:p w:rsidR="002736EA" w:rsidRPr="002736EA" w:rsidRDefault="002736EA" w:rsidP="002736EA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О внесении изменений в Правила  землепользования застройки сельского поселения </w:t>
      </w:r>
      <w:proofErr w:type="spellStart"/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сельсовет муниципального района</w:t>
      </w:r>
    </w:p>
    <w:p w:rsidR="002736EA" w:rsidRPr="002736EA" w:rsidRDefault="002736EA" w:rsidP="002736EA">
      <w:pPr>
        <w:widowControl w:val="0"/>
        <w:spacing w:line="298" w:lineRule="exact"/>
        <w:ind w:left="20" w:right="20" w:firstLine="700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2736EA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2736EA" w:rsidRPr="002736EA" w:rsidRDefault="002736EA" w:rsidP="002736EA">
      <w:pPr>
        <w:widowControl w:val="0"/>
        <w:spacing w:line="298" w:lineRule="exact"/>
        <w:ind w:left="20" w:right="20" w:firstLine="700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:rsidR="002736EA" w:rsidRPr="002736EA" w:rsidRDefault="002736EA" w:rsidP="002736EA">
      <w:pPr>
        <w:widowControl w:val="0"/>
        <w:spacing w:after="60" w:line="302" w:lineRule="exact"/>
        <w:ind w:left="20" w:right="20" w:firstLine="70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36EA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2736EA">
        <w:rPr>
          <w:rFonts w:eastAsia="Calibri"/>
          <w:sz w:val="26"/>
          <w:szCs w:val="26"/>
          <w:lang w:val="en-US" w:eastAsia="en-US"/>
        </w:rPr>
        <w:t>N</w:t>
      </w:r>
      <w:r w:rsidRPr="002736EA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2736EA">
        <w:rPr>
          <w:rFonts w:eastAsia="Calibri"/>
          <w:sz w:val="26"/>
          <w:szCs w:val="26"/>
          <w:lang w:eastAsia="en-US"/>
        </w:rPr>
        <w:t xml:space="preserve">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сельсовет </w:t>
      </w:r>
      <w:r w:rsidRPr="002736EA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РЕШИЛ:</w:t>
      </w:r>
    </w:p>
    <w:p w:rsidR="002736EA" w:rsidRPr="002736EA" w:rsidRDefault="002736EA" w:rsidP="002736EA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2736EA">
        <w:rPr>
          <w:rFonts w:eastAsia="Calibri"/>
          <w:sz w:val="26"/>
          <w:szCs w:val="26"/>
          <w:lang w:eastAsia="en-US"/>
        </w:rPr>
        <w:t xml:space="preserve">         1.Внести изменения в  графическую часть в Правила землепользования и застройки  сельского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район Республики Башкортостан, принятый решением Совета сельского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сельсовет от 27.06.2019 г. № 25-232.</w:t>
      </w:r>
    </w:p>
    <w:p w:rsidR="002736EA" w:rsidRPr="002736EA" w:rsidRDefault="002736EA" w:rsidP="002736EA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2736EA">
        <w:rPr>
          <w:rFonts w:eastAsia="Calibri"/>
          <w:sz w:val="26"/>
          <w:szCs w:val="26"/>
          <w:lang w:eastAsia="en-US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2736EA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2736EA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7" w:history="1">
        <w:r w:rsidRPr="002736EA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2736EA">
        <w:rPr>
          <w:rFonts w:eastAsia="Calibri"/>
          <w:sz w:val="26"/>
          <w:szCs w:val="26"/>
          <w:lang w:eastAsia="en-US"/>
        </w:rPr>
        <w:t>;</w:t>
      </w:r>
    </w:p>
    <w:p w:rsidR="002736EA" w:rsidRPr="002736EA" w:rsidRDefault="002736EA" w:rsidP="002736EA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2736EA">
        <w:rPr>
          <w:rFonts w:eastAsia="Calibri"/>
          <w:sz w:val="26"/>
          <w:szCs w:val="26"/>
          <w:lang w:eastAsia="en-US"/>
        </w:rPr>
        <w:t xml:space="preserve">        3.Настоящее решение вступает в силу с момента его обнародования.</w:t>
      </w:r>
    </w:p>
    <w:p w:rsidR="002736EA" w:rsidRPr="002736EA" w:rsidRDefault="002736EA" w:rsidP="002736EA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2736EA">
        <w:rPr>
          <w:rFonts w:eastAsia="Calibri"/>
          <w:sz w:val="26"/>
          <w:szCs w:val="26"/>
          <w:lang w:eastAsia="en-US"/>
        </w:rPr>
        <w:t xml:space="preserve">        4. </w:t>
      </w:r>
      <w:proofErr w:type="gramStart"/>
      <w:r w:rsidRPr="002736EA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736EA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2736EA" w:rsidRPr="002736EA" w:rsidRDefault="002736EA" w:rsidP="002736EA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2736EA" w:rsidRPr="002736EA" w:rsidRDefault="002736EA" w:rsidP="002736EA">
      <w:pPr>
        <w:rPr>
          <w:sz w:val="26"/>
          <w:szCs w:val="26"/>
        </w:rPr>
      </w:pPr>
      <w:r w:rsidRPr="002736EA">
        <w:rPr>
          <w:sz w:val="26"/>
          <w:szCs w:val="26"/>
        </w:rPr>
        <w:t xml:space="preserve">Глава сельского поселения </w:t>
      </w:r>
    </w:p>
    <w:p w:rsidR="002736EA" w:rsidRPr="002736EA" w:rsidRDefault="002736EA" w:rsidP="002736EA">
      <w:pPr>
        <w:rPr>
          <w:sz w:val="26"/>
          <w:szCs w:val="26"/>
        </w:rPr>
      </w:pPr>
      <w:proofErr w:type="spellStart"/>
      <w:r w:rsidRPr="002736EA">
        <w:rPr>
          <w:sz w:val="26"/>
          <w:szCs w:val="26"/>
        </w:rPr>
        <w:t>Кашкалашинский</w:t>
      </w:r>
      <w:proofErr w:type="spellEnd"/>
      <w:r w:rsidRPr="002736EA">
        <w:rPr>
          <w:sz w:val="26"/>
          <w:szCs w:val="26"/>
        </w:rPr>
        <w:t xml:space="preserve"> сельсовет </w:t>
      </w:r>
    </w:p>
    <w:p w:rsidR="002736EA" w:rsidRPr="002736EA" w:rsidRDefault="002736EA" w:rsidP="002736EA">
      <w:pPr>
        <w:rPr>
          <w:sz w:val="26"/>
          <w:szCs w:val="26"/>
        </w:rPr>
      </w:pPr>
      <w:r w:rsidRPr="002736EA">
        <w:rPr>
          <w:sz w:val="26"/>
          <w:szCs w:val="26"/>
        </w:rPr>
        <w:t xml:space="preserve">муниципального района </w:t>
      </w:r>
    </w:p>
    <w:p w:rsidR="002736EA" w:rsidRPr="002736EA" w:rsidRDefault="002736EA" w:rsidP="002736EA">
      <w:pPr>
        <w:rPr>
          <w:sz w:val="26"/>
          <w:szCs w:val="26"/>
        </w:rPr>
      </w:pPr>
      <w:proofErr w:type="spellStart"/>
      <w:r w:rsidRPr="002736EA">
        <w:rPr>
          <w:sz w:val="26"/>
          <w:szCs w:val="26"/>
        </w:rPr>
        <w:t>Благоварский</w:t>
      </w:r>
      <w:proofErr w:type="spellEnd"/>
      <w:r w:rsidRPr="002736EA">
        <w:rPr>
          <w:sz w:val="26"/>
          <w:szCs w:val="26"/>
        </w:rPr>
        <w:t xml:space="preserve"> район</w:t>
      </w:r>
    </w:p>
    <w:p w:rsidR="002736EA" w:rsidRPr="002736EA" w:rsidRDefault="002736EA" w:rsidP="002736EA">
      <w:pPr>
        <w:rPr>
          <w:sz w:val="26"/>
          <w:szCs w:val="26"/>
        </w:rPr>
      </w:pPr>
      <w:r w:rsidRPr="002736EA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2736EA">
        <w:rPr>
          <w:sz w:val="26"/>
          <w:szCs w:val="26"/>
        </w:rPr>
        <w:t>Б.И.Бикмеев</w:t>
      </w:r>
      <w:proofErr w:type="spellEnd"/>
    </w:p>
    <w:p w:rsidR="002736EA" w:rsidRPr="002736EA" w:rsidRDefault="002736EA" w:rsidP="002736EA">
      <w:proofErr w:type="spellStart"/>
      <w:r w:rsidRPr="002736EA">
        <w:t>с</w:t>
      </w:r>
      <w:proofErr w:type="gramStart"/>
      <w:r w:rsidRPr="002736EA">
        <w:t>.К</w:t>
      </w:r>
      <w:proofErr w:type="gramEnd"/>
      <w:r w:rsidRPr="002736EA">
        <w:t>ашкалаши</w:t>
      </w:r>
      <w:proofErr w:type="spellEnd"/>
    </w:p>
    <w:p w:rsidR="002736EA" w:rsidRPr="002736EA" w:rsidRDefault="002736EA" w:rsidP="002736EA">
      <w:r w:rsidRPr="002736EA">
        <w:t>07 февраля  2020 г</w:t>
      </w:r>
    </w:p>
    <w:p w:rsidR="002736EA" w:rsidRPr="002736EA" w:rsidRDefault="002736EA" w:rsidP="002736EA">
      <w:pPr>
        <w:rPr>
          <w:sz w:val="28"/>
          <w:szCs w:val="28"/>
        </w:rPr>
      </w:pPr>
      <w:r w:rsidRPr="002736EA">
        <w:t>№ 30-274</w:t>
      </w:r>
    </w:p>
    <w:p w:rsidR="00B60280" w:rsidRDefault="00B60280">
      <w:bookmarkStart w:id="0" w:name="_GoBack"/>
      <w:bookmarkEnd w:id="0"/>
    </w:p>
    <w:sectPr w:rsidR="00B60280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0"/>
    <w:rsid w:val="00255E54"/>
    <w:rsid w:val="002736EA"/>
    <w:rsid w:val="007A5033"/>
    <w:rsid w:val="00804BD0"/>
    <w:rsid w:val="00B60280"/>
    <w:rsid w:val="00BC37D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2736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2736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4</cp:revision>
  <dcterms:created xsi:type="dcterms:W3CDTF">2020-02-07T11:17:00Z</dcterms:created>
  <dcterms:modified xsi:type="dcterms:W3CDTF">2020-02-10T06:36:00Z</dcterms:modified>
</cp:coreProperties>
</file>